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1.png" ContentType="image/png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bidi w:val="0"/>
        <w:spacing w:lineRule="auto" w:line="228" w:before="47" w:after="0"/>
        <w:ind w:left="140" w:right="553" w:firstLine="37"/>
        <w:jc w:val="center"/>
        <w:rPr>
          <w:rFonts w:ascii="Source Sans Pro Black" w:hAnsi="Source Sans Pro Black"/>
          <w:sz w:val="32"/>
          <w:szCs w:val="32"/>
        </w:rPr>
      </w:pPr>
      <w:r>
        <w:rPr>
          <w:rFonts w:ascii="Source Sans Pro Black" w:hAnsi="Source Sans Pro Black"/>
          <w:color w:val="000009"/>
          <w:sz w:val="32"/>
          <w:szCs w:val="32"/>
        </w:rPr>
        <w:t>PROCESSO SELETIVO PARA O MESTRADO 202</w:t>
      </w:r>
      <w:r>
        <w:rPr>
          <w:rFonts w:ascii="Source Sans Pro Black" w:hAnsi="Source Sans Pro Black"/>
          <w:color w:val="000009"/>
          <w:sz w:val="32"/>
          <w:szCs w:val="32"/>
        </w:rPr>
        <w:t>3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center"/>
        <w:rPr/>
      </w:pPr>
      <w:r>
        <w:rPr>
          <w:rFonts w:ascii="DejaVu Serif" w:hAnsi="DejaVu Serif"/>
          <w:color w:val="000009"/>
        </w:rPr>
        <w:t xml:space="preserve">INSTRUÇÕES E LISTA DE DOCUMENTOS INSCRIÇÃO SELEÇÃO MESTRADO BADPI – EDITAL INPA-COPOG </w:t>
      </w:r>
      <w:r>
        <w:rPr>
          <w:rFonts w:ascii="DejaVu Serif" w:hAnsi="DejaVu Serif"/>
          <w:b/>
          <w:bCs/>
          <w:color w:val="000009"/>
        </w:rPr>
        <w:t>05</w:t>
      </w:r>
      <w:r>
        <w:rPr>
          <w:rFonts w:ascii="DejaVu Serif" w:hAnsi="DejaVu Serif"/>
          <w:b/>
          <w:bCs/>
          <w:color w:val="000009"/>
        </w:rPr>
        <w:t>/202</w:t>
      </w:r>
      <w:r>
        <w:rPr>
          <w:rFonts w:ascii="DejaVu Serif" w:hAnsi="DejaVu Serif"/>
          <w:b/>
          <w:bCs/>
          <w:color w:val="000009"/>
        </w:rPr>
        <w:t>3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color w:val="000009"/>
        </w:rPr>
      </w:pPr>
      <w:r>
        <w:rPr>
          <w:rFonts w:ascii="DejaVu Serif" w:hAnsi="DejaVu Serif"/>
          <w:color w:val="000009"/>
        </w:rPr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 xml:space="preserve">Para inscrição, o candidato deverá acessar o site do PPGBADPI </w:t>
      </w:r>
      <w:r>
        <w:rPr>
          <w:rFonts w:ascii="DejaVu Serif" w:hAnsi="DejaVu Serif"/>
          <w:color w:val="000009"/>
          <w:u w:val="thick" w:color="006FBF"/>
        </w:rPr>
        <w:t>(</w:t>
      </w:r>
      <w:hyperlink r:id="rId2">
        <w:r>
          <w:rPr>
            <w:rFonts w:ascii="DejaVu Serif" w:hAnsi="DejaVu Serif"/>
            <w:color w:val="000009"/>
            <w:u w:val="thick" w:color="006FBF"/>
          </w:rPr>
          <w:t>badpi.inpa.gov.b</w:t>
        </w:r>
      </w:hyperlink>
      <w:r>
        <w:rPr>
          <w:rFonts w:ascii="DejaVu Serif" w:hAnsi="DejaVu Serif"/>
          <w:color w:val="000009"/>
          <w:u w:val="thick" w:color="006FBF"/>
        </w:rPr>
        <w:t>r)</w:t>
      </w:r>
      <w:r>
        <w:rPr>
          <w:rFonts w:ascii="DejaVu Serif" w:hAnsi="DejaVu Serif"/>
          <w:color w:val="000009"/>
        </w:rPr>
        <w:t xml:space="preserve"> e 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menu superior da página, clicar em “ADMISSÃO”, ler a chamada e seguir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instruções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acessar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formulário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completar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devidamente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sua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inscrição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no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Processo Seletivo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para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o</w:t>
      </w:r>
      <w:r>
        <w:rPr>
          <w:rFonts w:ascii="DejaVu Serif" w:hAnsi="DejaVu Serif"/>
          <w:color w:val="000009"/>
          <w:spacing w:val="1"/>
        </w:rPr>
        <w:t xml:space="preserve"> mestrado</w:t>
      </w:r>
      <w:r>
        <w:rPr>
          <w:rFonts w:ascii="DejaVu Serif" w:hAnsi="DejaVu Serif"/>
          <w:color w:val="000009"/>
        </w:rPr>
        <w:t>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O</w:t>
      </w:r>
      <w:r>
        <w:rPr>
          <w:rFonts w:ascii="DejaVu Serif" w:hAnsi="DejaVu Serif"/>
          <w:color w:val="000009"/>
          <w:spacing w:val="-1"/>
        </w:rPr>
        <w:t xml:space="preserve"> </w:t>
      </w:r>
      <w:r>
        <w:rPr>
          <w:rFonts w:ascii="DejaVu Serif" w:hAnsi="DejaVu Serif"/>
          <w:color w:val="000009"/>
        </w:rPr>
        <w:t>candidato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deverá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fazer</w:t>
      </w:r>
      <w:r>
        <w:rPr>
          <w:rFonts w:ascii="DejaVu Serif" w:hAnsi="DejaVu Serif"/>
          <w:color w:val="000009"/>
          <w:spacing w:val="-2"/>
        </w:rPr>
        <w:t xml:space="preserve"> </w:t>
      </w:r>
      <w:r>
        <w:rPr>
          <w:rFonts w:ascii="DejaVu Serif" w:hAnsi="DejaVu Serif"/>
          <w:color w:val="000009"/>
        </w:rPr>
        <w:t>“upload”</w:t>
      </w:r>
      <w:r>
        <w:rPr>
          <w:rFonts w:ascii="DejaVu Serif" w:hAnsi="DejaVu Serif"/>
          <w:color w:val="000009"/>
          <w:spacing w:val="20"/>
        </w:rPr>
        <w:t xml:space="preserve"> </w:t>
      </w:r>
      <w:r>
        <w:rPr>
          <w:rFonts w:ascii="DejaVu Serif" w:hAnsi="DejaVu Serif"/>
          <w:color w:val="000009"/>
        </w:rPr>
        <w:t>dos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documentos</w:t>
      </w:r>
      <w:bookmarkStart w:id="0" w:name="Page_2"/>
      <w:bookmarkEnd w:id="0"/>
      <w:r>
        <w:rPr>
          <w:rFonts w:ascii="DejaVu Serif" w:hAnsi="DejaVu Serif"/>
          <w:color w:val="000009"/>
        </w:rPr>
        <w:t xml:space="preserve"> abaixo solicitados, para completar sua inscrição. Eles deverão ser salvos em formato PDF, exceto a foto que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deve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ser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em formato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TIFF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ou</w:t>
      </w:r>
      <w:r>
        <w:rPr>
          <w:rFonts w:ascii="DejaVu Serif" w:hAnsi="DejaVu Serif"/>
          <w:color w:val="000009"/>
          <w:spacing w:val="1"/>
        </w:rPr>
        <w:t xml:space="preserve"> </w:t>
      </w:r>
      <w:r>
        <w:rPr>
          <w:rFonts w:ascii="DejaVu Serif" w:hAnsi="DejaVu Serif"/>
          <w:color w:val="000009"/>
        </w:rPr>
        <w:t>JPEG.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Corpodotexto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ab/>
        <w:t>Ao se cadastrar no sistema de inscrição online do BADPI pelo site, o candidato receberá pelo e-mail informado, um número de inscrição, que será utilizado nos seus acessos posteriores e para cadastramento no SAID, que é o sistema para realização da prova online. Este cadastramento no SAID só deverá ser feito após a divulgação dos candidatos que tiveram sua inscrição homologada (veja instruções abaixo).</w:t>
      </w:r>
    </w:p>
    <w:p>
      <w:pPr>
        <w:pStyle w:val="ListParagraph"/>
        <w:tabs>
          <w:tab w:val="clear" w:pos="420"/>
          <w:tab w:val="left" w:pos="1726" w:leader="none"/>
        </w:tabs>
        <w:bidi w:val="0"/>
        <w:spacing w:lineRule="auto" w:line="235"/>
        <w:ind w:left="860" w:right="725" w:hanging="0"/>
        <w:jc w:val="both"/>
        <w:rPr/>
      </w:pPr>
      <w:r>
        <w:rPr/>
      </w:r>
    </w:p>
    <w:p>
      <w:pPr>
        <w:pStyle w:val="Normal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  <w:b/>
          <w:bCs/>
        </w:rPr>
        <w:t>Documentos para inscrição</w:t>
      </w:r>
      <w:r>
        <w:rPr>
          <w:rFonts w:ascii="DejaVu Serif" w:hAnsi="DejaVu Serif"/>
        </w:rPr>
        <w:t xml:space="preserve"> 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>a) Comprovante de pagamento da taxa de inscrição (cópia digital do comprovante, constando nome e CPF do candidato, mesmo que escrito à mão). Não serão aceitos comprovantes de agendamento, apenas comprovante de pagamento efetivamente realizado.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b) Formulário de solicitação de isenção de taxa de inscrição disponível no link:  (</w:t>
      </w:r>
      <w:hyperlink r:id="rId3">
        <w:r>
          <w:rPr>
            <w:rStyle w:val="LinkdaInternet"/>
            <w:rFonts w:ascii="DejaVu Serif" w:hAnsi="DejaVu Serif"/>
            <w:color w:val="729FCF"/>
          </w:rPr>
          <w:t>clique aqui para acessar</w:t>
        </w:r>
      </w:hyperlink>
      <w:r>
        <w:rPr>
          <w:rFonts w:ascii="DejaVu Serif" w:hAnsi="DejaVu Serif"/>
        </w:rPr>
        <w:t xml:space="preserve">), a ser baixado, preenchido, assinado e digitalizado (salvo em PDF), caso pretenda usufruir deste benefício (vide detalhes no Edital </w:t>
      </w:r>
      <w:r>
        <w:rPr>
          <w:rFonts w:ascii="DejaVu Serif" w:hAnsi="DejaVu Serif"/>
        </w:rPr>
        <w:t>05</w:t>
      </w:r>
      <w:r>
        <w:rPr>
          <w:rFonts w:ascii="DejaVu Serif" w:hAnsi="DejaVu Serif"/>
        </w:rPr>
        <w:t>/202</w:t>
      </w:r>
      <w:r>
        <w:rPr>
          <w:rFonts w:ascii="DejaVu Serif" w:hAnsi="DejaVu Serif"/>
        </w:rPr>
        <w:t>3</w:t>
      </w:r>
      <w:r>
        <w:rPr>
          <w:rFonts w:ascii="DejaVu Serif" w:hAnsi="DejaVu Serif"/>
        </w:rPr>
        <w:t>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c) </w:t>
      </w:r>
      <w:r>
        <w:rPr>
          <w:rFonts w:ascii="DejaVu Serif" w:hAnsi="DejaVu Serif"/>
        </w:rPr>
        <w:t>Carta de candidatura assinada, que deverá conter um breve relato da trajetória acadêmica/profissional do candidato e os motivos pelos quais deseja ingressar no</w:t>
      </w:r>
      <w:r>
        <w:rPr>
          <w:rFonts w:ascii="DejaVu Serif" w:hAnsi="DejaVu Serif"/>
          <w:spacing w:val="-11"/>
        </w:rPr>
        <w:t xml:space="preserve"> Mestrado do </w:t>
      </w:r>
      <w:r>
        <w:rPr>
          <w:rFonts w:ascii="DejaVu Serif" w:hAnsi="DejaVu Serif"/>
        </w:rPr>
        <w:t>PPG-BADPI e indicação do(a) provável orientador(a) e linha de pesquisa do PPG-BADPI. Note que esta carta é um item importante, utilizado pelos avaliadores no processo de seleção dos candidatos, portanto, elabore-a de forma adequada e em linguagem obedecendo à norma culta da língua portuguesa.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 xml:space="preserve">d) </w:t>
      </w:r>
      <w:r>
        <w:rPr>
          <w:rFonts w:ascii="DejaVu Serif" w:hAnsi="DejaVu Serif"/>
          <w:b w:val="false"/>
          <w:bCs w:val="false"/>
          <w:sz w:val="24"/>
        </w:rPr>
        <w:t>Documento de Identificação com foto</w:t>
      </w:r>
      <w:r>
        <w:rPr>
          <w:rFonts w:ascii="DejaVu Serif" w:hAnsi="DejaVu Serif"/>
          <w:b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(RG ou CNH (Carteira Nacional de Habilitação)) e</w:t>
      </w:r>
      <w:r>
        <w:rPr>
          <w:rFonts w:ascii="DejaVu Serif" w:hAnsi="DejaVu Serif"/>
          <w:b/>
          <w:bCs/>
          <w:sz w:val="24"/>
        </w:rPr>
        <w:t xml:space="preserve"> </w:t>
      </w:r>
      <w:r>
        <w:rPr>
          <w:rFonts w:ascii="DejaVu Serif" w:hAnsi="DejaVu Serif"/>
          <w:b w:val="false"/>
          <w:bCs w:val="false"/>
          <w:sz w:val="24"/>
        </w:rPr>
        <w:t>CPF</w:t>
      </w:r>
      <w:r>
        <w:rPr>
          <w:rFonts w:ascii="DejaVu Serif" w:hAnsi="DejaVu Serif"/>
          <w:sz w:val="24"/>
        </w:rPr>
        <w:t xml:space="preserve"> (Cadastro de Pessoa Física) ou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b w:val="false"/>
          <w:bCs w:val="false"/>
          <w:sz w:val="24"/>
        </w:rPr>
        <w:t>passaporte</w:t>
      </w:r>
      <w:r>
        <w:rPr>
          <w:rFonts w:ascii="DejaVu Serif" w:hAnsi="DejaVu Serif"/>
          <w:b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(no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caso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de</w:t>
      </w:r>
      <w:r>
        <w:rPr>
          <w:rFonts w:ascii="DejaVu Serif" w:hAnsi="DejaVu Serif"/>
          <w:spacing w:val="1"/>
          <w:sz w:val="24"/>
        </w:rPr>
        <w:t xml:space="preserve"> </w:t>
      </w:r>
      <w:r>
        <w:rPr>
          <w:rFonts w:ascii="DejaVu Serif" w:hAnsi="DejaVu Serif"/>
          <w:sz w:val="24"/>
        </w:rPr>
        <w:t>candidato estrangeiro);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  <w:t>e) Cópia do</w:t>
      </w:r>
      <w:r>
        <w:rPr>
          <w:rFonts w:ascii="DejaVu Serif" w:hAnsi="DejaVu Serif"/>
          <w:spacing w:val="3"/>
        </w:rPr>
        <w:t xml:space="preserve"> cartão de CPF (para brasileiros, caso na RG ou CNH conste o CPF, não é necessário uma cópia do CPF);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pacing w:val="3"/>
        </w:rPr>
        <w:t xml:space="preserve">f) Foto 3x4 </w:t>
      </w:r>
      <w:r>
        <w:rPr>
          <w:rFonts w:ascii="DejaVu Serif" w:hAnsi="DejaVu Serif"/>
        </w:rPr>
        <w:t>(arquivo digital salvo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em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formato TIFF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ou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JPEG);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g</w:t>
      </w:r>
      <w:r>
        <w:rPr>
          <w:rFonts w:ascii="DejaVu Serif" w:hAnsi="DejaVu Serif"/>
        </w:rPr>
        <w:t xml:space="preserve">) Cópia do diploma ou certificado de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con</w:t>
      </w:r>
      <w:r>
        <w:rPr>
          <w:rFonts w:ascii="DejaVu Serif" w:hAnsi="DejaVu Serif"/>
        </w:rPr>
        <w:t>clusão da Graduação ou declaração/comprovante de estar cursando o último semestre  do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curso 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Graduação;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h</w:t>
      </w:r>
      <w:r>
        <w:rPr>
          <w:rFonts w:ascii="DejaVu Serif" w:hAnsi="DejaVu Serif"/>
        </w:rPr>
        <w:t>) Declaração</w:t>
      </w:r>
      <w:r>
        <w:rPr>
          <w:rFonts w:ascii="DejaVu Serif" w:hAnsi="DejaVu Serif"/>
          <w:spacing w:val="-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disponibilidade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 dedicação integral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2"/>
        </w:rPr>
        <w:t xml:space="preserve"> Mest</w:t>
      </w:r>
      <w:r>
        <w:rPr>
          <w:rFonts w:ascii="DejaVu Serif" w:hAnsi="DejaVu Serif"/>
        </w:rPr>
        <w:t>rado</w:t>
      </w:r>
      <w:r>
        <w:rPr>
          <w:rFonts w:ascii="DejaVu Serif" w:hAnsi="DejaVu Serif"/>
          <w:spacing w:val="16"/>
        </w:rPr>
        <w:t xml:space="preserve"> </w:t>
      </w:r>
      <w:r>
        <w:rPr>
          <w:rFonts w:ascii="DejaVu Serif" w:hAnsi="DejaVu Serif"/>
          <w:color w:val="000000"/>
        </w:rPr>
        <w:t>(</w:t>
      </w:r>
      <w:hyperlink r:id="rId4">
        <w:r>
          <w:rPr>
            <w:rStyle w:val="LinkdaInternet"/>
            <w:rFonts w:ascii="DejaVu Serif" w:hAnsi="DejaVu Serif"/>
            <w:color w:val="000080"/>
          </w:rPr>
          <w:t>clique</w:t>
        </w:r>
        <w:r>
          <w:rPr>
            <w:rStyle w:val="LinkdaInternet"/>
            <w:rFonts w:ascii="DejaVu Serif" w:hAnsi="DejaVu Serif"/>
            <w:color w:val="000080"/>
            <w:spacing w:val="-63"/>
          </w:rPr>
          <w:t xml:space="preserve"> </w:t>
        </w:r>
        <w:r>
          <w:rPr>
            <w:rStyle w:val="LinkdaInternet"/>
            <w:rFonts w:ascii="DejaVu Serif" w:hAnsi="DejaVu Serif"/>
            <w:color w:val="000080"/>
            <w:u w:val="single" w:color="7F0000"/>
          </w:rPr>
          <w:t>aqui para</w:t>
        </w:r>
        <w:r>
          <w:rPr>
            <w:rStyle w:val="LinkdaInternet"/>
            <w:rFonts w:ascii="DejaVu Serif" w:hAnsi="DejaVu Serif"/>
            <w:color w:val="000080"/>
            <w:spacing w:val="-1"/>
            <w:u w:val="single" w:color="7F0000"/>
          </w:rPr>
          <w:t xml:space="preserve"> </w:t>
        </w:r>
        <w:r>
          <w:rPr>
            <w:rStyle w:val="LinkdaInternet"/>
            <w:rFonts w:ascii="DejaVu Serif" w:hAnsi="DejaVu Serif"/>
            <w:color w:val="000080"/>
            <w:u w:val="single" w:color="7F0000"/>
          </w:rPr>
          <w:t>baixar</w:t>
        </w:r>
        <w:r>
          <w:rPr>
            <w:rStyle w:val="LinkdaInternet"/>
            <w:rFonts w:ascii="DejaVu Serif" w:hAnsi="DejaVu Serif"/>
            <w:color w:val="000080"/>
            <w:spacing w:val="-1"/>
            <w:u w:val="single" w:color="7F0000"/>
          </w:rPr>
          <w:t xml:space="preserve"> </w:t>
        </w:r>
        <w:r>
          <w:rPr>
            <w:rStyle w:val="LinkdaInternet"/>
            <w:rFonts w:ascii="DejaVu Serif" w:hAnsi="DejaVu Serif"/>
            <w:color w:val="000080"/>
            <w:u w:val="single" w:color="7F0000"/>
          </w:rPr>
          <w:t>o modelo</w:t>
        </w:r>
      </w:hyperlink>
      <w:r>
        <w:rPr>
          <w:rFonts w:ascii="DejaVu Serif" w:hAnsi="DejaVu Serif"/>
          <w:color w:val="000000"/>
        </w:rPr>
        <w:t>)</w:t>
      </w:r>
      <w:r>
        <w:rPr>
          <w:rFonts w:ascii="DejaVu Serif" w:hAnsi="DejaVu Serif"/>
        </w:rPr>
        <w:t>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i) Declaração de que aceita as condições estabelecidas neste Edital e aquelas</w:t>
      </w:r>
      <w:r>
        <w:rPr>
          <w:rFonts w:ascii="DejaVu Serif" w:hAnsi="DejaVu Serif"/>
          <w:spacing w:val="-64"/>
        </w:rPr>
        <w:t xml:space="preserve">  </w:t>
      </w:r>
      <w:r>
        <w:rPr>
          <w:rFonts w:ascii="DejaVu Serif" w:hAnsi="DejaVu Serif"/>
        </w:rPr>
        <w:t>que integram o Regulamento vigente (2018) do Programa de Pós-Graduação em Biologia e Água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Doce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Pesca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Interior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(</w:t>
      </w:r>
      <w:hyperlink r:id="rId5">
        <w:r>
          <w:rPr>
            <w:rStyle w:val="LinkdaInternet"/>
            <w:rFonts w:ascii="DejaVu Serif" w:hAnsi="DejaVu Serif"/>
            <w:color w:val="0462C0"/>
            <w:u w:val="none"/>
          </w:rPr>
          <w:t>clique</w:t>
        </w:r>
        <w:r>
          <w:rPr>
            <w:rStyle w:val="LinkdaInternet"/>
            <w:rFonts w:ascii="DejaVu Serif" w:hAnsi="DejaVu Serif"/>
            <w:color w:val="0462C0"/>
            <w:spacing w:val="-1"/>
            <w:u w:val="none"/>
          </w:rPr>
          <w:t xml:space="preserve"> </w:t>
        </w:r>
        <w:r>
          <w:rPr>
            <w:rStyle w:val="LinkdaInternet"/>
            <w:rFonts w:ascii="DejaVu Serif" w:hAnsi="DejaVu Serif"/>
            <w:color w:val="0462C0"/>
            <w:u w:val="none"/>
          </w:rPr>
          <w:t>aqui para</w:t>
        </w:r>
        <w:r>
          <w:rPr>
            <w:rStyle w:val="LinkdaInternet"/>
            <w:rFonts w:ascii="DejaVu Serif" w:hAnsi="DejaVu Serif"/>
            <w:color w:val="0462C0"/>
            <w:spacing w:val="1"/>
            <w:u w:val="none"/>
          </w:rPr>
          <w:t xml:space="preserve"> </w:t>
        </w:r>
        <w:r>
          <w:rPr>
            <w:rStyle w:val="LinkdaInternet"/>
            <w:rFonts w:ascii="DejaVu Serif" w:hAnsi="DejaVu Serif"/>
            <w:color w:val="0462C0"/>
            <w:u w:val="none"/>
          </w:rPr>
          <w:t>baixar</w:t>
        </w:r>
        <w:r>
          <w:rPr>
            <w:rStyle w:val="LinkdaInternet"/>
            <w:rFonts w:ascii="DejaVu Serif" w:hAnsi="DejaVu Serif"/>
            <w:color w:val="0462C0"/>
            <w:spacing w:val="2"/>
            <w:u w:val="none"/>
          </w:rPr>
          <w:t xml:space="preserve"> </w:t>
        </w:r>
        <w:r>
          <w:rPr>
            <w:rStyle w:val="LinkdaInternet"/>
            <w:rFonts w:ascii="DejaVu Serif" w:hAnsi="DejaVu Serif"/>
            <w:color w:val="0462C0"/>
            <w:u w:val="none"/>
          </w:rPr>
          <w:t>o modelo</w:t>
        </w:r>
      </w:hyperlink>
      <w:r>
        <w:rPr>
          <w:rFonts w:ascii="DejaVu Serif" w:hAnsi="DejaVu Serif"/>
        </w:rPr>
        <w:t>)</w:t>
      </w:r>
      <w:r>
        <w:rPr>
          <w:rFonts w:ascii="DejaVu Serif" w:hAnsi="DejaVu Serif"/>
          <w:color w:val="000009"/>
        </w:rPr>
        <w:t>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color w:val="000009"/>
        </w:rPr>
        <w:t xml:space="preserve">j)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33"/>
        </w:rPr>
        <w:t xml:space="preserve"> </w:t>
      </w:r>
      <w:r>
        <w:rPr>
          <w:rFonts w:ascii="DejaVu Serif" w:hAnsi="DejaVu Serif"/>
        </w:rPr>
        <w:t>caso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5"/>
        </w:rPr>
        <w:t xml:space="preserve"> </w:t>
      </w:r>
      <w:r>
        <w:rPr>
          <w:rFonts w:ascii="DejaVu Serif" w:hAnsi="DejaVu Serif"/>
        </w:rPr>
        <w:t>candidato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possuir</w:t>
      </w:r>
      <w:r>
        <w:rPr>
          <w:rFonts w:ascii="DejaVu Serif" w:hAnsi="DejaVu Serif"/>
          <w:spacing w:val="22"/>
        </w:rPr>
        <w:t xml:space="preserve"> </w:t>
      </w:r>
      <w:r>
        <w:rPr>
          <w:rFonts w:ascii="DejaVu Serif" w:hAnsi="DejaVu Serif"/>
        </w:rPr>
        <w:t>vínculo</w:t>
      </w:r>
      <w:r>
        <w:rPr>
          <w:rFonts w:ascii="DejaVu Serif" w:hAnsi="DejaVu Serif"/>
          <w:spacing w:val="24"/>
        </w:rPr>
        <w:t xml:space="preserve"> </w:t>
      </w:r>
      <w:r>
        <w:rPr>
          <w:rFonts w:ascii="DejaVu Serif" w:hAnsi="DejaVu Serif"/>
        </w:rPr>
        <w:t>empregatício,</w:t>
      </w:r>
      <w:r>
        <w:rPr>
          <w:rFonts w:ascii="DejaVu Serif" w:hAnsi="DejaVu Serif"/>
          <w:spacing w:val="23"/>
        </w:rPr>
        <w:t xml:space="preserve"> </w:t>
      </w:r>
      <w:r>
        <w:rPr>
          <w:rFonts w:ascii="DejaVu Serif" w:hAnsi="DejaVu Serif"/>
        </w:rPr>
        <w:t>enviar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declaração</w:t>
      </w:r>
      <w:r>
        <w:rPr>
          <w:rFonts w:ascii="DejaVu Serif" w:hAnsi="DejaVu Serif"/>
          <w:spacing w:val="21"/>
        </w:rPr>
        <w:t xml:space="preserve"> </w:t>
      </w:r>
      <w:r>
        <w:rPr>
          <w:rFonts w:ascii="DejaVu Serif" w:hAnsi="DejaVu Serif"/>
        </w:rPr>
        <w:t>da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Instituição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origem, devidamente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assinada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pelo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representante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legal, atestando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liberação 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candidato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dedicar-se integralmente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Curso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-2"/>
        </w:rPr>
        <w:t xml:space="preserve"> Mes</w:t>
      </w:r>
      <w:r>
        <w:rPr>
          <w:rFonts w:ascii="DejaVu Serif" w:hAnsi="DejaVu Serif"/>
        </w:rPr>
        <w:t>trado, caso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seja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aprovado;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>k) Link para acesso ao CV Lattes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do candidato</w:t>
      </w:r>
      <w:r>
        <w:rPr>
          <w:rFonts w:ascii="DejaVu Serif" w:hAnsi="DejaVu Serif"/>
          <w:spacing w:val="1"/>
        </w:rPr>
        <w:t xml:space="preserve"> (Exemplo: </w:t>
      </w:r>
      <w:r>
        <w:rPr>
          <w:rStyle w:val="LinkdaInternet"/>
          <w:rFonts w:ascii="DejaVu Serif" w:hAnsi="DejaVu Serif"/>
          <w:spacing w:val="1"/>
        </w:rPr>
        <w:t>http://lattes.cnpq.br/6755960589864361</w:t>
      </w:r>
      <w:r>
        <w:rPr>
          <w:rFonts w:ascii="DejaVu Serif" w:hAnsi="DejaVu Serif"/>
          <w:spacing w:val="1"/>
        </w:rPr>
        <w:t>)</w:t>
      </w:r>
      <w:r>
        <w:rPr>
          <w:rFonts w:ascii="DejaVu Serif" w:hAnsi="DejaVu Serif"/>
        </w:rPr>
        <w:t>;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Style w:val="LinkdaInternet"/>
          <w:rFonts w:ascii="DejaVu Serif" w:hAnsi="DejaVu Serif"/>
          <w:w w:val="105"/>
          <w:sz w:val="24"/>
        </w:rPr>
      </w:pPr>
      <w:r>
        <w:rPr>
          <w:rFonts w:ascii="DejaVu Serif" w:hAnsi="DejaVu Serif"/>
          <w:w w:val="105"/>
        </w:rPr>
        <w:t>l) Documentos comprobatórios do</w:t>
      </w:r>
      <w:r>
        <w:rPr>
          <w:rFonts w:ascii="DejaVu Serif" w:hAnsi="DejaVu Serif"/>
          <w:spacing w:val="28"/>
          <w:w w:val="105"/>
        </w:rPr>
        <w:t xml:space="preserve"> </w:t>
      </w:r>
      <w:r>
        <w:rPr>
          <w:rFonts w:ascii="DejaVu Serif" w:hAnsi="DejaVu Serif"/>
          <w:w w:val="105"/>
        </w:rPr>
        <w:t>CV</w:t>
      </w:r>
      <w:r>
        <w:rPr>
          <w:rFonts w:ascii="DejaVu Serif" w:hAnsi="DejaVu Serif"/>
          <w:spacing w:val="26"/>
          <w:w w:val="105"/>
        </w:rPr>
        <w:t xml:space="preserve"> </w:t>
      </w:r>
      <w:r>
        <w:rPr>
          <w:rFonts w:ascii="DejaVu Serif" w:hAnsi="DejaVu Serif"/>
          <w:w w:val="105"/>
        </w:rPr>
        <w:t>Lattes, salvos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em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um</w:t>
      </w:r>
      <w:r>
        <w:rPr>
          <w:rFonts w:ascii="DejaVu Serif" w:hAnsi="DejaVu Serif"/>
          <w:spacing w:val="-5"/>
          <w:w w:val="105"/>
        </w:rPr>
        <w:t xml:space="preserve"> </w:t>
      </w:r>
      <w:r>
        <w:rPr>
          <w:rFonts w:ascii="DejaVu Serif" w:hAnsi="DejaVu Serif"/>
          <w:w w:val="105"/>
        </w:rPr>
        <w:t>único</w:t>
      </w:r>
      <w:r>
        <w:rPr>
          <w:rFonts w:ascii="DejaVu Serif" w:hAnsi="DejaVu Serif"/>
          <w:spacing w:val="-7"/>
          <w:w w:val="105"/>
        </w:rPr>
        <w:t xml:space="preserve"> </w:t>
      </w:r>
      <w:r>
        <w:rPr>
          <w:rFonts w:ascii="DejaVu Serif" w:hAnsi="DejaVu Serif"/>
          <w:w w:val="105"/>
        </w:rPr>
        <w:t>documento</w:t>
      </w:r>
      <w:r>
        <w:rPr>
          <w:rFonts w:ascii="DejaVu Serif" w:hAnsi="DejaVu Serif"/>
          <w:spacing w:val="-4"/>
          <w:w w:val="105"/>
        </w:rPr>
        <w:t xml:space="preserve"> </w:t>
      </w:r>
      <w:r>
        <w:rPr>
          <w:rFonts w:ascii="DejaVu Serif" w:hAnsi="DejaVu Serif"/>
          <w:w w:val="105"/>
        </w:rPr>
        <w:t>em</w:t>
      </w:r>
      <w:r>
        <w:rPr>
          <w:rFonts w:ascii="DejaVu Serif" w:hAnsi="DejaVu Serif"/>
          <w:spacing w:val="-2"/>
          <w:w w:val="105"/>
        </w:rPr>
        <w:t xml:space="preserve"> </w:t>
      </w:r>
      <w:r>
        <w:rPr>
          <w:rFonts w:ascii="DejaVu Serif" w:hAnsi="DejaVu Serif"/>
          <w:w w:val="105"/>
        </w:rPr>
        <w:t>formato</w:t>
      </w:r>
      <w:r>
        <w:rPr>
          <w:rFonts w:ascii="DejaVu Serif" w:hAnsi="DejaVu Serif"/>
          <w:spacing w:val="-5"/>
          <w:w w:val="105"/>
        </w:rPr>
        <w:t xml:space="preserve"> </w:t>
      </w:r>
      <w:r>
        <w:rPr>
          <w:rFonts w:ascii="DejaVu Serif" w:hAnsi="DejaVu Serif"/>
          <w:w w:val="105"/>
        </w:rPr>
        <w:t>PDF, com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nome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do</w:t>
      </w:r>
      <w:r>
        <w:rPr>
          <w:rFonts w:ascii="DejaVu Serif" w:hAnsi="DejaVu Serif"/>
          <w:spacing w:val="51"/>
          <w:w w:val="105"/>
        </w:rPr>
        <w:t xml:space="preserve"> </w:t>
      </w:r>
      <w:r>
        <w:rPr>
          <w:rFonts w:ascii="DejaVu Serif" w:hAnsi="DejaVu Serif"/>
          <w:w w:val="105"/>
        </w:rPr>
        <w:t>candidato, ordenados sequencialmente de acordo com a Tabela 1. (Só serão pontuados os  itens listados no CV Lattes para os quais forem apresentadas as respectivas comprovações, vide itens listados na Tabela 1;</w:t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 xml:space="preserve">m) O candidato estrangeiro, exceto os de língua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portuguesa</w:t>
      </w:r>
      <w:r>
        <w:rPr>
          <w:rFonts w:ascii="DejaVu Serif" w:hAnsi="DejaVu Serif"/>
          <w:sz w:val="24"/>
        </w:rPr>
        <w:t>, deverá apresentar atestado de proficiência em língua portuguesa emitido pelo CELPE-Bras (</w:t>
      </w:r>
      <w:hyperlink r:id="rId6">
        <w:r>
          <w:rPr>
            <w:rStyle w:val="LinkdaInternet"/>
            <w:rFonts w:ascii="DejaVu Serif" w:hAnsi="DejaVu Serif"/>
            <w:sz w:val="24"/>
          </w:rPr>
          <w:t>clique aqui</w:t>
        </w:r>
      </w:hyperlink>
      <w:r>
        <w:rPr>
          <w:rFonts w:ascii="DejaVu Serif" w:hAnsi="DejaVu Serif"/>
          <w:sz w:val="24"/>
        </w:rPr>
        <w:t>) e caso seja aprovado no Processo Seletivo, deve apresentar no ato da matrícula, cópia do passaporte com o visto de</w:t>
      </w:r>
      <w:r>
        <w:rPr>
          <w:rFonts w:ascii="DejaVu Serif" w:hAnsi="DejaVu Serif"/>
          <w:spacing w:val="-2"/>
          <w:sz w:val="24"/>
        </w:rPr>
        <w:t xml:space="preserve"> </w:t>
      </w:r>
      <w:r>
        <w:rPr>
          <w:rFonts w:ascii="DejaVu Serif" w:hAnsi="DejaVu Serif"/>
          <w:sz w:val="24"/>
        </w:rPr>
        <w:t>estudante.</w:t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sz w:val="24"/>
        </w:rPr>
      </w:pPr>
      <w:r>
        <w:rPr>
          <w:rFonts w:ascii="DejaVu Serif" w:hAnsi="DejaVu Serif"/>
          <w:sz w:val="24"/>
        </w:rPr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>J) Autodeclaração pretos (</w:t>
      </w:r>
      <w:hyperlink r:id="rId7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pardos(</w:t>
      </w:r>
      <w:hyperlink r:id="rId8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indígenas(</w:t>
      </w:r>
      <w:hyperlink r:id="rId9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 e pessoas com deficiências(</w:t>
      </w:r>
      <w:hyperlink r:id="rId10">
        <w:r>
          <w:rPr>
            <w:rStyle w:val="LinkdaInternet"/>
            <w:rFonts w:ascii="DejaVu Serif" w:hAnsi="DejaVu Serif"/>
            <w:sz w:val="24"/>
          </w:rPr>
          <w:t>clique para baixar modelo</w:t>
        </w:r>
      </w:hyperlink>
      <w:r>
        <w:rPr>
          <w:rFonts w:ascii="DejaVu Serif" w:hAnsi="DejaVu Serif"/>
          <w:sz w:val="24"/>
        </w:rPr>
        <w:t>), em conformidade com a Portaria Normativa n° 13 do MEC, de 11 de maio de 2016.</w:t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>
          <w:rFonts w:ascii="DejaVu Serif" w:hAnsi="DejaVu Serif"/>
          <w:sz w:val="24"/>
        </w:rPr>
      </w:pPr>
      <w:r>
        <w:rPr>
          <w:rFonts w:ascii="DejaVu Serif" w:hAnsi="DejaVu Serif"/>
          <w:sz w:val="24"/>
        </w:rPr>
      </w:r>
    </w:p>
    <w:p>
      <w:pPr>
        <w:pStyle w:val="Corpodotexto"/>
        <w:widowControl/>
        <w:suppressAutoHyphens w:val="true"/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sz w:val="24"/>
        </w:rPr>
        <w:t>k) Tabela com itens e pontuação atribuída. Para facilitar o processo de avaliação e conferência dos itens e respectivas pontuação de cada candidato, transformamos a tabela de itens/pontuação que o candidato deve acessar por este link (</w:t>
      </w:r>
      <w:hyperlink r:id="rId11">
        <w:r>
          <w:rPr>
            <w:rStyle w:val="LinkdaInternet"/>
            <w:rFonts w:ascii="DejaVu Serif" w:hAnsi="DejaVu Serif"/>
            <w:sz w:val="24"/>
          </w:rPr>
          <w:t>Clique aqui</w:t>
        </w:r>
      </w:hyperlink>
      <w:r>
        <w:rPr>
          <w:rFonts w:ascii="DejaVu Serif" w:hAnsi="DejaVu Serif"/>
          <w:sz w:val="24"/>
        </w:rPr>
        <w:t>) baixar, preencher, sem alterar a formatação, salvar e anexar ao sistema de inscrição on line (ATRIO), assim como todos os outros documentos exigidos no edital.</w:t>
      </w:r>
    </w:p>
    <w:p>
      <w:pPr>
        <w:pStyle w:val="ListParagraph"/>
        <w:tabs>
          <w:tab w:val="clear" w:pos="420"/>
          <w:tab w:val="left" w:pos="477" w:leader="none"/>
        </w:tabs>
        <w:ind w:left="0" w:right="553" w:hanging="0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  <w:b/>
          <w:bCs/>
        </w:rPr>
        <w:t>OBSERVAÇÕES:</w:t>
      </w:r>
      <w:r>
        <w:rPr>
          <w:rFonts w:ascii="DejaVu Serif" w:hAnsi="DejaVu Serif"/>
          <w:color w:val="000009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não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envio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quaisquer</w:t>
      </w:r>
      <w:r>
        <w:rPr>
          <w:rFonts w:ascii="DejaVu Serif" w:hAnsi="DejaVu Serif"/>
          <w:spacing w:val="65"/>
        </w:rPr>
        <w:t xml:space="preserve"> </w:t>
      </w:r>
      <w:r>
        <w:rPr>
          <w:rFonts w:ascii="DejaVu Serif" w:hAnsi="DejaVu Serif"/>
        </w:rPr>
        <w:t>documentos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exigidos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para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inscrição</w:t>
      </w:r>
      <w:r>
        <w:rPr>
          <w:rFonts w:ascii="DejaVu Serif" w:hAnsi="DejaVu Serif"/>
          <w:spacing w:val="3"/>
        </w:rPr>
        <w:t xml:space="preserve"> </w:t>
      </w:r>
      <w:r>
        <w:rPr>
          <w:rFonts w:ascii="DejaVu Serif" w:hAnsi="DejaVu Serif"/>
        </w:rPr>
        <w:t>ao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 xml:space="preserve">processo </w:t>
      </w:r>
      <w:r>
        <w:rPr>
          <w:rFonts w:ascii="DejaVu Serif" w:hAnsi="DejaVu Serif"/>
          <w:spacing w:val="-64"/>
        </w:rPr>
        <w:t xml:space="preserve"> </w:t>
      </w:r>
      <w:r>
        <w:rPr>
          <w:rFonts w:ascii="DejaVu Serif" w:hAnsi="DejaVu Serif"/>
        </w:rPr>
        <w:t>seletivo para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o Curso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1"/>
        </w:rPr>
        <w:t xml:space="preserve"> Mes</w:t>
      </w:r>
      <w:r>
        <w:rPr>
          <w:rFonts w:ascii="DejaVu Serif" w:hAnsi="DejaVu Serif"/>
        </w:rPr>
        <w:t>trado,</w:t>
      </w:r>
      <w:r>
        <w:rPr>
          <w:rFonts w:ascii="DejaVu Serif" w:hAnsi="DejaVu Serif"/>
          <w:spacing w:val="-1"/>
        </w:rPr>
        <w:t xml:space="preserve"> </w:t>
      </w:r>
      <w:r>
        <w:rPr>
          <w:rFonts w:ascii="DejaVu Serif" w:hAnsi="DejaVu Serif"/>
        </w:rPr>
        <w:t>até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data limite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de inscrição,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implicará o</w:t>
      </w:r>
      <w:r>
        <w:rPr>
          <w:rFonts w:ascii="DejaVu Serif" w:hAnsi="DejaVu Serif"/>
          <w:spacing w:val="66"/>
        </w:rPr>
        <w:t xml:space="preserve"> </w:t>
      </w:r>
      <w:r>
        <w:rPr>
          <w:rFonts w:ascii="DejaVu Serif" w:hAnsi="DejaVu Serif"/>
          <w:spacing w:val="2"/>
        </w:rPr>
        <w:t xml:space="preserve"> </w:t>
      </w:r>
      <w:r>
        <w:rPr>
          <w:rFonts w:ascii="DejaVu Serif" w:hAnsi="DejaVu Serif"/>
        </w:rPr>
        <w:t>indeferimento da inscrição. Não serão aceitas inscrições com documentação pendente.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  <w:b/>
          <w:bCs/>
        </w:rPr>
      </w:pPr>
      <w:r>
        <w:rPr>
          <w:rFonts w:ascii="DejaVu Serif" w:hAnsi="DejaVu Serif"/>
          <w:b/>
          <w:bCs/>
        </w:rPr>
        <w:t>2. 4. Cadastramento no SAID – Sistema para realização da prova on line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a) Após a divulgação da homologação das inscrições no Processo Seletivo do Mestrado, o candidato deverá criar uma conta no sistema SAID, através do qual as provas </w:t>
      </w:r>
      <w:r>
        <w:rPr>
          <w:rFonts w:ascii="DejaVu Serif" w:hAnsi="DejaVu Serif"/>
          <w:i/>
          <w:iCs/>
        </w:rPr>
        <w:t>on line</w:t>
      </w:r>
      <w:r>
        <w:rPr>
          <w:rFonts w:ascii="DejaVu Serif" w:hAnsi="DejaVu Serif"/>
        </w:rPr>
        <w:t xml:space="preserve"> serão realizadas, disponibilizado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na página na internet</w:t>
      </w:r>
      <w:r>
        <w:rPr>
          <w:rFonts w:ascii="DejaVu Serif" w:hAnsi="DejaVu Serif"/>
        </w:rPr>
        <w:t>:</w:t>
      </w:r>
      <w:r>
        <w:rPr>
          <w:rFonts w:ascii="DejaVu Serif" w:hAnsi="DejaVu Serif"/>
          <w:color w:val="1154CC"/>
        </w:rPr>
        <w:t xml:space="preserve"> </w:t>
      </w:r>
      <w:hyperlink r:id="rId12">
        <w:r>
          <w:rPr>
            <w:rStyle w:val="LinkdaInternet"/>
            <w:rFonts w:ascii="DejaVu Serif" w:hAnsi="DejaVu Serif"/>
            <w:color w:val="1154CC"/>
            <w:sz w:val="24"/>
            <w:szCs w:val="24"/>
            <w:u w:val="none"/>
          </w:rPr>
          <w:t>http://said.biotupe.org</w:t>
        </w:r>
      </w:hyperlink>
      <w:r>
        <w:rPr>
          <w:rFonts w:ascii="DejaVu Serif" w:hAnsi="DejaVu Serif"/>
        </w:rPr>
        <w:t>, utilizando O MESMO e-mail e informações pessoais informados na inscrição ao Processo Seletivo. A seguir deverá preencher o Formulário de Cadastramento, e confirmar cadastro após recebimento da mensagem eletrônica pelo e-mail</w:t>
      </w:r>
      <w:r>
        <w:rPr>
          <w:rFonts w:ascii="DejaVu Serif" w:hAnsi="DejaVu Serif"/>
          <w:spacing w:val="1"/>
        </w:rPr>
        <w:t xml:space="preserve"> </w:t>
      </w:r>
      <w:r>
        <w:rPr>
          <w:rFonts w:ascii="DejaVu Serif" w:hAnsi="DejaVu Serif"/>
        </w:rPr>
        <w:t>cadastrado.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b) Após cadastrar-se no sistema SAID, o candidato deverá fazer o seu login  </w:t>
      </w:r>
      <w:r>
        <w:rPr>
          <w:rFonts w:eastAsia="Times New Roman" w:cs="Times New Roman" w:ascii="DejaVu Serif" w:hAnsi="DejaVu Serif"/>
          <w:color w:val="auto"/>
          <w:kern w:val="0"/>
          <w:sz w:val="24"/>
          <w:szCs w:val="24"/>
          <w:lang w:val="pt-PT" w:eastAsia="en-US" w:bidi="ar-SA"/>
        </w:rPr>
        <w:t>na página na Internet</w:t>
      </w:r>
      <w:r>
        <w:rPr>
          <w:rFonts w:ascii="DejaVu Serif" w:hAnsi="DejaVu Serif"/>
        </w:rPr>
        <w:t xml:space="preserve"> </w:t>
      </w:r>
      <w:r>
        <w:rPr>
          <w:rFonts w:ascii="DejaVu Serif" w:hAnsi="DejaVu Serif"/>
          <w:color w:val="212121"/>
          <w:sz w:val="19"/>
        </w:rPr>
        <w:t>(</w:t>
      </w:r>
      <w:hyperlink r:id="rId13">
        <w:r>
          <w:rPr>
            <w:rStyle w:val="LinkdaInternet"/>
            <w:rFonts w:ascii="DejaVu Serif" w:hAnsi="DejaVu Serif"/>
            <w:sz w:val="24"/>
            <w:szCs w:val="24"/>
          </w:rPr>
          <w:t>http://said.biotupe.org</w:t>
        </w:r>
      </w:hyperlink>
      <w:r>
        <w:rPr>
          <w:rFonts w:ascii="DejaVu Serif" w:hAnsi="DejaVu Serif"/>
        </w:rPr>
        <w:t xml:space="preserve">) e continuar o processo de cadastramento para realizar as provas </w:t>
      </w:r>
      <w:r>
        <w:rPr>
          <w:rFonts w:ascii="DejaVu Serif" w:hAnsi="DejaVu Serif"/>
          <w:b w:val="false"/>
          <w:bCs w:val="false"/>
          <w:i/>
          <w:iCs/>
        </w:rPr>
        <w:t>on line</w:t>
      </w:r>
      <w:r>
        <w:rPr>
          <w:rFonts w:ascii="DejaVu Serif" w:hAnsi="DejaVu Serif"/>
        </w:rPr>
        <w:t xml:space="preserve"> para o Mestrado. Na caixa de “Navegação” à esquerda, clicar em “Meu perfil”. Na caixa “Administração”, embaixo à esquerda, clicar em “Minhas configurações de perfil” e “Modificar perfil”, descer até o final da página para ver os campos de envio dos documentos comprobatórios na forma digital (RG e CPF) e link de acesso ao Currículo</w:t>
      </w:r>
      <w:r>
        <w:rPr>
          <w:rFonts w:ascii="DejaVu Serif" w:hAnsi="DejaVu Serif"/>
          <w:spacing w:val="-2"/>
        </w:rPr>
        <w:t xml:space="preserve"> </w:t>
      </w:r>
      <w:r>
        <w:rPr>
          <w:rFonts w:ascii="DejaVu Serif" w:hAnsi="DejaVu Serif"/>
        </w:rPr>
        <w:t>Lattes). Vide calendário de atividades no Edital para data de treinamento do sistema SAID.</w:t>
      </w:r>
    </w:p>
    <w:p>
      <w:pPr>
        <w:pStyle w:val="Corpodotexto"/>
        <w:spacing w:lineRule="auto" w:line="228" w:before="47" w:after="0"/>
        <w:ind w:left="140" w:right="553" w:firstLine="37"/>
        <w:jc w:val="both"/>
        <w:rPr>
          <w:rFonts w:ascii="DejaVu Serif" w:hAnsi="DejaVu Serif"/>
        </w:rPr>
      </w:pPr>
      <w:r>
        <w:rPr>
          <w:rFonts w:ascii="DejaVu Serif" w:hAnsi="DejaVu Serif"/>
        </w:rPr>
      </w:r>
    </w:p>
    <w:p>
      <w:pPr>
        <w:pStyle w:val="Corpodotexto"/>
        <w:tabs>
          <w:tab w:val="clear" w:pos="420"/>
          <w:tab w:val="left" w:pos="1726" w:leader="none"/>
        </w:tabs>
        <w:bidi w:val="0"/>
        <w:spacing w:lineRule="auto" w:line="228" w:before="47" w:after="0"/>
        <w:ind w:left="140" w:right="553" w:firstLine="37"/>
        <w:jc w:val="both"/>
        <w:rPr/>
      </w:pPr>
      <w:r>
        <w:rPr>
          <w:rFonts w:ascii="DejaVu Serif" w:hAnsi="DejaVu Serif"/>
        </w:rPr>
        <w:t xml:space="preserve">c) O candidato deverá ter seu currículo cadastrado e atualizado na Plataforma Lattes do Conselho Nacional de Desenvolvimento Científico e Tecnológico – CNPq acessível em: </w:t>
      </w:r>
      <w:hyperlink r:id="rId14">
        <w:r>
          <w:rPr>
            <w:rStyle w:val="LinkdaInternet"/>
            <w:rFonts w:ascii="DejaVu Serif" w:hAnsi="DejaVu Serif"/>
          </w:rPr>
          <w:t>http://lattes.cnpq.br/</w:t>
        </w:r>
      </w:hyperlink>
      <w:r>
        <w:rPr>
          <w:rFonts w:ascii="DejaVu Serif" w:hAnsi="DejaVu Serif"/>
        </w:rPr>
        <w:t>, e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link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acesso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a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seu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CV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Lattes</w:t>
      </w:r>
      <w:r>
        <w:rPr>
          <w:rFonts w:ascii="DejaVu Serif" w:hAnsi="DejaVu Serif"/>
          <w:spacing w:val="8"/>
        </w:rPr>
        <w:t xml:space="preserve"> </w:t>
      </w:r>
      <w:r>
        <w:rPr>
          <w:rFonts w:ascii="DejaVu Serif" w:hAnsi="DejaVu Serif"/>
        </w:rPr>
        <w:t>deve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ser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informado</w:t>
      </w:r>
      <w:r>
        <w:rPr>
          <w:rFonts w:ascii="DejaVu Serif" w:hAnsi="DejaVu Serif"/>
          <w:spacing w:val="4"/>
        </w:rPr>
        <w:t xml:space="preserve"> </w:t>
      </w:r>
      <w:r>
        <w:rPr>
          <w:rFonts w:ascii="DejaVu Serif" w:hAnsi="DejaVu Serif"/>
        </w:rPr>
        <w:t>no</w:t>
      </w:r>
      <w:r>
        <w:rPr>
          <w:rFonts w:ascii="DejaVu Serif" w:hAnsi="DejaVu Serif"/>
          <w:spacing w:val="6"/>
        </w:rPr>
        <w:t xml:space="preserve"> </w:t>
      </w:r>
      <w:r>
        <w:rPr>
          <w:rFonts w:ascii="DejaVu Serif" w:hAnsi="DejaVu Serif"/>
        </w:rPr>
        <w:t>campo</w:t>
      </w:r>
      <w:r>
        <w:rPr>
          <w:rFonts w:ascii="DejaVu Serif" w:hAnsi="DejaVu Serif"/>
          <w:spacing w:val="5"/>
        </w:rPr>
        <w:t xml:space="preserve"> </w:t>
      </w:r>
      <w:r>
        <w:rPr>
          <w:rFonts w:ascii="DejaVu Serif" w:hAnsi="DejaVu Serif"/>
        </w:rPr>
        <w:t>de preenchimento obrigatório do Formulário de Cadastramento.</w:t>
      </w:r>
    </w:p>
    <w:sectPr>
      <w:headerReference w:type="default" r:id="rId15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ource Sans Pro Black">
    <w:charset w:val="01"/>
    <w:family w:val="roman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left="13" w:right="18" w:hanging="0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left="19" w:right="18" w:hanging="0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left="1111" w:right="1116" w:hanging="2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left="19" w:right="15" w:hanging="0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407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LinkdaInternet">
    <w:name w:val="Hyperlink"/>
    <w:qFormat/>
    <w:rPr>
      <w:color w:val="000080"/>
      <w:u w:val="single"/>
      <w:lang w:val="zxx" w:eastAsia="zxx" w:bidi="zxx"/>
    </w:rPr>
  </w:style>
  <w:style w:type="character" w:styleId="Linkdainternetvisitado">
    <w:name w:val="FollowedHyperlink"/>
    <w:qFormat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left="860" w:hanging="3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3-editais/98-form-isencao-taxa-inscricao" TargetMode="External"/><Relationship Id="rId4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5" Type="http://schemas.openxmlformats.org/officeDocument/2006/relationships/hyperlink" Target="https://w2.solucaoatrio.net.br/somos/inpa-badpi/index.php/pt/downloads/finish/4-formularios/85-declarao-conhecimento-normas-inpa-badpi-mestrado" TargetMode="External"/><Relationship Id="rId6" Type="http://schemas.openxmlformats.org/officeDocument/2006/relationships/hyperlink" Target="https://www.gov.br/inep/pt-br/areas-de-atuacao/avaliacao-e-exames-educacionais/celpe-bras" TargetMode="External"/><Relationship Id="rId7" Type="http://schemas.openxmlformats.org/officeDocument/2006/relationships/hyperlink" Target="https://w2.solucaoatrio.net.br/somos/inpa-badpi/index.php/pt/downloads/finish/3-editais/107-autodeclaracao-preto-pardo" TargetMode="External"/><Relationship Id="rId8" Type="http://schemas.openxmlformats.org/officeDocument/2006/relationships/hyperlink" Target="https://w2.solucaoatrio.net.br/somos/inpa-badpi/index.php/pt/downloads/finish/3-editais/107-autodeclaracao-preto-pardo" TargetMode="External"/><Relationship Id="rId9" Type="http://schemas.openxmlformats.org/officeDocument/2006/relationships/hyperlink" Target="https://w2.solucaoatrio.net.br/somos/inpa-badpi/index.php/pt/downloads/finish/3-editais/105-autodeclaracao-indigena" TargetMode="External"/><Relationship Id="rId10" Type="http://schemas.openxmlformats.org/officeDocument/2006/relationships/hyperlink" Target="https://w2.solucaoatrio.net.br/somos/inpa-badpi/index.php/pt/downloads/finish/3-editais/106-autodeclaracao-portador-deficiencia" TargetMode="External"/><Relationship Id="rId11" Type="http://schemas.openxmlformats.org/officeDocument/2006/relationships/hyperlink" Target="https://w2.solucaoatrio.net.br/somos/inpa-badpi/index.php/pt/downloads/finish/3-editais/110-tabela-itens-pontuacao-edital-mestrado-23-2022" TargetMode="External"/><Relationship Id="rId12" Type="http://schemas.openxmlformats.org/officeDocument/2006/relationships/hyperlink" Target="http://said.biotupe.org/" TargetMode="External"/><Relationship Id="rId13" Type="http://schemas.openxmlformats.org/officeDocument/2006/relationships/hyperlink" Target="http://said.biotupe.org/" TargetMode="External"/><Relationship Id="rId14" Type="http://schemas.openxmlformats.org/officeDocument/2006/relationships/hyperlink" Target="http://lattes.cnpq.br/" TargetMode="External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192</TotalTime>
  <Application>LibreOffice/7.5.3.2$Linux_X86_64 LibreOffice_project/9f56dff12ba03b9acd7730a5a481eea045e468f3</Application>
  <AppVersion>15.0000</AppVersion>
  <Pages>3</Pages>
  <Words>993</Words>
  <Characters>5592</Characters>
  <CharactersWithSpaces>6569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2023-05-04T18:23:11Z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