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_rels/header3.xml.rels" ContentType="application/vnd.openxmlformats-package.relationships+xml"/>
  <Override PartName="/word/_rels/header2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spacing w:lineRule="auto" w:line="228" w:before="47" w:after="0"/>
        <w:ind w:firstLine="37" w:left="140" w:right="553"/>
        <w:jc w:val="center"/>
        <w:rPr>
          <w:rFonts w:ascii="Liberation Serif" w:hAnsi="Liberation Serif"/>
        </w:rPr>
      </w:pPr>
      <w:r>
        <w:rPr>
          <w:color w:val="000009"/>
        </w:rPr>
        <w:t>INSTRUÇÕES E LISTA DE DOCUMENTOS INSCRIÇÃO SELEÇÃO DOUTORADO BADPI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center"/>
        <w:rPr>
          <w:rFonts w:ascii="Liberation Serif" w:hAnsi="Liberation Serif"/>
          <w:color w:val="000009"/>
        </w:rPr>
      </w:pPr>
      <w:r>
        <w:rPr>
          <w:color w:val="000009"/>
        </w:rPr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/>
      </w:pPr>
      <w:r>
        <w:rPr>
          <w:color w:val="000009"/>
        </w:rPr>
        <w:tab/>
        <w:t xml:space="preserve">Para inscrição, o candidato deverá acessar o site do PPGBADPI </w:t>
      </w:r>
      <w:r>
        <w:rPr>
          <w:color w:val="000009"/>
          <w:u w:val="thick" w:color="006FBF"/>
        </w:rPr>
        <w:t>(</w:t>
      </w:r>
      <w:hyperlink r:id="rId2">
        <w:r>
          <w:rPr>
            <w:rStyle w:val="ListLabel19"/>
            <w:color w:val="000009"/>
            <w:u w:val="thick" w:color="006FBF"/>
          </w:rPr>
          <w:t>badpi.inpa.gov.b</w:t>
        </w:r>
      </w:hyperlink>
      <w:r>
        <w:rPr>
          <w:color w:val="000009"/>
          <w:u w:val="thick" w:color="006FBF"/>
        </w:rPr>
        <w:t>r)</w:t>
      </w:r>
      <w:r>
        <w:rPr>
          <w:color w:val="000009"/>
        </w:rPr>
        <w:t xml:space="preserve"> e 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menu superior da página, clicar em “ADMISSÃO”, ler a chamada, baixar e ler o Edital, e seguir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instruções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acessar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formulário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completar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devidamente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sua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inscrição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no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Processo Seletivo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para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doutorado.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O</w:t>
      </w:r>
      <w:r>
        <w:rPr>
          <w:color w:val="000009"/>
          <w:spacing w:val="-1"/>
        </w:rPr>
        <w:t xml:space="preserve"> </w:t>
      </w:r>
      <w:r>
        <w:rPr>
          <w:color w:val="000009"/>
        </w:rPr>
        <w:t>candidato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deverá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fazer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“upload”</w:t>
      </w:r>
      <w:r>
        <w:rPr>
          <w:color w:val="000009"/>
          <w:spacing w:val="20"/>
        </w:rPr>
        <w:t xml:space="preserve"> </w:t>
      </w:r>
      <w:r>
        <w:rPr>
          <w:color w:val="000009"/>
        </w:rPr>
        <w:t>dos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documentos</w:t>
      </w:r>
      <w:bookmarkStart w:id="0" w:name="Page_2"/>
      <w:bookmarkEnd w:id="0"/>
      <w:r>
        <w:rPr>
          <w:color w:val="000009"/>
        </w:rPr>
        <w:t xml:space="preserve"> abaixo, solicitados para completar sua inscrição. Eles deverão ser salvos em formato PDF, exceto a foto que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deve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ser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TIFF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ou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JPEG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uma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cópias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Projeto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de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Tese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>em</w:t>
      </w:r>
      <w:r>
        <w:rPr>
          <w:color w:val="000009"/>
          <w:spacing w:val="1"/>
        </w:rPr>
        <w:t xml:space="preserve"> </w:t>
      </w:r>
      <w:r>
        <w:rPr>
          <w:color w:val="000009"/>
        </w:rPr>
        <w:t xml:space="preserve">formato </w:t>
      </w:r>
      <w:r>
        <w:rPr>
          <w:color w:val="000009"/>
          <w:spacing w:val="-64"/>
        </w:rPr>
        <w:t>MS</w:t>
      </w:r>
      <w:r>
        <w:rPr>
          <w:color w:val="000009"/>
        </w:rPr>
        <w:t xml:space="preserve"> WORD e também em PDF.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Para alguns documentos existem modelos que devem ser baixados, preenchidos e assinados, salvos em PDF e anexados nos locais solicitados durante o processo de inscrição.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Liberation Serif" w:hAnsi="Liberation Serif"/>
        </w:rPr>
      </w:pPr>
      <w:r>
        <w:rPr>
          <w:color w:val="000009"/>
        </w:rPr>
        <w:tab/>
        <w:t>Ao se cadastrar no ATRIO (sistema de inscrição online) pelo site do BADPI, o candidato receberá pelo e-mail informado, um número de inscrição, que será utilizado nos seus acessos posteriores e para identificar o seu anteprojeto de pesquisa. Em hipótese alguma deve ser usado o nome do candidato, do orientador(a) ou qualquer outro identificador que não seja este número de inscrição.</w:t>
      </w:r>
    </w:p>
    <w:p>
      <w:pPr>
        <w:pStyle w:val="BodyText"/>
        <w:bidi w:val="0"/>
        <w:spacing w:lineRule="auto" w:line="228" w:before="47" w:after="0"/>
        <w:ind w:firstLine="37" w:left="140" w:right="553"/>
        <w:jc w:val="both"/>
        <w:rPr>
          <w:rFonts w:ascii="Trebuchet MS" w:hAnsi="Trebuchet MS"/>
          <w:color w:val="000009"/>
          <w:sz w:val="24"/>
          <w:highlight w:val="none"/>
          <w:shd w:fill="auto" w:val="clear"/>
        </w:rPr>
      </w:pPr>
      <w:r>
        <w:rPr>
          <w:rFonts w:ascii="Trebuchet MS" w:hAnsi="Trebuchet MS"/>
          <w:color w:val="000009"/>
          <w:sz w:val="24"/>
          <w:shd w:fill="auto" w:val="clear"/>
        </w:rPr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4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Carta</w:t>
      </w:r>
      <w:r>
        <w:rPr>
          <w:b/>
          <w:spacing w:val="2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2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candidatura</w:t>
      </w:r>
      <w:r>
        <w:rPr>
          <w:b/>
          <w:spacing w:val="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assinada,</w:t>
      </w:r>
      <w:r>
        <w:rPr>
          <w:spacing w:val="1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explicando</w:t>
      </w:r>
      <w:r>
        <w:rPr>
          <w:spacing w:val="2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</w:t>
      </w:r>
      <w:r>
        <w:rPr>
          <w:spacing w:val="3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motivação</w:t>
      </w:r>
      <w:r>
        <w:rPr>
          <w:spacing w:val="4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para</w:t>
      </w:r>
      <w:r>
        <w:rPr>
          <w:spacing w:val="1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ingressar</w:t>
      </w:r>
      <w:r>
        <w:rPr>
          <w:spacing w:val="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no</w:t>
      </w:r>
      <w:r>
        <w:rPr>
          <w:spacing w:val="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5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Doutorado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-1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Biologia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Água</w:t>
      </w:r>
      <w:r>
        <w:rPr>
          <w:spacing w:val="-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Doce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Pesca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Interior;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0" w:after="0"/>
        <w:ind w:hanging="360" w:left="911" w:right="383"/>
        <w:jc w:val="left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>Documento</w:t>
      </w:r>
      <w:r>
        <w:rPr>
          <w:b/>
          <w:spacing w:val="-2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-15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Identificação</w:t>
      </w:r>
      <w:r>
        <w:rPr>
          <w:b/>
          <w:spacing w:val="-2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com foto</w:t>
      </w:r>
      <w:r>
        <w:rPr>
          <w:b/>
          <w:spacing w:val="-1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(RG</w:t>
      </w:r>
      <w:r>
        <w:rPr>
          <w:spacing w:val="-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-18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CNH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(Carteira</w:t>
      </w:r>
      <w:r>
        <w:rPr>
          <w:spacing w:val="-2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Nacional</w:t>
      </w:r>
      <w:r>
        <w:rPr>
          <w:spacing w:val="-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Habilitação))</w:t>
      </w:r>
      <w:r>
        <w:rPr>
          <w:spacing w:val="-5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-7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CPF</w:t>
      </w:r>
      <w:r>
        <w:rPr>
          <w:b/>
          <w:spacing w:val="10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(Cadastro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Pessoa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Física)</w:t>
      </w:r>
      <w:r>
        <w:rPr>
          <w:spacing w:val="-1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passaporte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(no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7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candidato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estrangeiro);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exact" w:line="270" w:before="0" w:after="0"/>
        <w:ind w:hanging="378" w:left="928" w:right="0"/>
        <w:jc w:val="left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>Foto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b/>
          <w:spacing w:val="-1"/>
          <w:sz w:val="24"/>
          <w:shd w:fill="auto" w:val="clear"/>
        </w:rPr>
        <w:t>3x4</w:t>
      </w:r>
      <w:r>
        <w:rPr>
          <w:b/>
          <w:spacing w:val="2"/>
          <w:sz w:val="24"/>
          <w:shd w:fill="auto" w:val="clear"/>
        </w:rPr>
        <w:t xml:space="preserve"> </w:t>
      </w:r>
      <w:r>
        <w:rPr>
          <w:spacing w:val="-1"/>
          <w:sz w:val="24"/>
          <w:shd w:fill="auto" w:val="clear"/>
        </w:rPr>
        <w:t>(salvo</w:t>
      </w:r>
      <w:r>
        <w:rPr>
          <w:spacing w:val="19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-1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formato TIFF</w:t>
      </w:r>
      <w:r>
        <w:rPr>
          <w:spacing w:val="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JPEG);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6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Histórico</w:t>
      </w:r>
      <w:r>
        <w:rPr>
          <w:b/>
          <w:spacing w:val="-9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escolar</w:t>
      </w:r>
      <w:r>
        <w:rPr>
          <w:b/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maior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nível;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5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b/>
          <w:sz w:val="24"/>
          <w:shd w:fill="auto" w:val="clear"/>
        </w:rPr>
        <w:t>Diploma</w:t>
      </w:r>
      <w:r>
        <w:rPr>
          <w:b/>
          <w:spacing w:val="-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ou</w:t>
      </w:r>
      <w:r>
        <w:rPr>
          <w:b/>
          <w:spacing w:val="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certificado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válido</w:t>
      </w:r>
      <w:r>
        <w:rPr>
          <w:b/>
          <w:spacing w:val="-7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maior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nível;</w:t>
      </w:r>
    </w:p>
    <w:p>
      <w:pPr>
        <w:pStyle w:val="Heading1"/>
        <w:numPr>
          <w:ilvl w:val="2"/>
          <w:numId w:val="1"/>
        </w:numPr>
        <w:tabs>
          <w:tab w:val="clear" w:pos="420"/>
          <w:tab w:val="left" w:pos="912" w:leader="none"/>
        </w:tabs>
        <w:spacing w:lineRule="exact" w:line="272" w:before="0" w:after="0"/>
        <w:ind w:hanging="361" w:left="911" w:right="0"/>
        <w:jc w:val="left"/>
        <w:rPr>
          <w:highlight w:val="none"/>
          <w:shd w:fill="auto" w:val="clear"/>
        </w:rPr>
      </w:pPr>
      <w:r>
        <w:rPr>
          <w:shd w:fill="auto" w:val="clear"/>
        </w:rPr>
        <w:t>Declaração</w:t>
      </w:r>
      <w:r>
        <w:rPr>
          <w:spacing w:val="5"/>
          <w:shd w:fill="auto" w:val="clear"/>
        </w:rPr>
        <w:t xml:space="preserve"> </w:t>
      </w:r>
      <w:r>
        <w:rPr>
          <w:shd w:fill="auto" w:val="clear"/>
        </w:rPr>
        <w:t>de</w:t>
      </w:r>
      <w:r>
        <w:rPr>
          <w:spacing w:val="10"/>
          <w:shd w:fill="auto" w:val="clear"/>
        </w:rPr>
        <w:t xml:space="preserve"> </w:t>
      </w:r>
      <w:r>
        <w:rPr>
          <w:shd w:fill="auto" w:val="clear"/>
        </w:rPr>
        <w:t>disponibilidade</w:t>
      </w:r>
      <w:r>
        <w:rPr>
          <w:spacing w:val="21"/>
          <w:shd w:fill="auto" w:val="clear"/>
        </w:rPr>
        <w:t xml:space="preserve"> </w:t>
      </w:r>
      <w:r>
        <w:rPr>
          <w:shd w:fill="auto" w:val="clear"/>
        </w:rPr>
        <w:t>para</w:t>
      </w:r>
      <w:r>
        <w:rPr>
          <w:spacing w:val="13"/>
          <w:shd w:fill="auto" w:val="clear"/>
        </w:rPr>
        <w:t xml:space="preserve"> </w:t>
      </w:r>
      <w:r>
        <w:rPr>
          <w:shd w:fill="auto" w:val="clear"/>
        </w:rPr>
        <w:t>dedicação</w:t>
      </w:r>
      <w:r>
        <w:rPr>
          <w:spacing w:val="-1"/>
          <w:shd w:fill="auto" w:val="clear"/>
        </w:rPr>
        <w:t xml:space="preserve"> </w:t>
      </w:r>
      <w:r>
        <w:rPr>
          <w:shd w:fill="auto" w:val="clear"/>
        </w:rPr>
        <w:t>integral</w:t>
      </w:r>
      <w:r>
        <w:rPr>
          <w:spacing w:val="51"/>
          <w:shd w:fill="auto" w:val="clear"/>
        </w:rPr>
        <w:t xml:space="preserve"> </w:t>
      </w:r>
      <w:r>
        <w:rPr>
          <w:shd w:fill="auto" w:val="clear"/>
        </w:rPr>
        <w:t>ao</w:t>
      </w:r>
      <w:r>
        <w:rPr>
          <w:spacing w:val="20"/>
          <w:shd w:fill="auto" w:val="clear"/>
        </w:rPr>
        <w:t xml:space="preserve"> </w:t>
      </w:r>
      <w:r>
        <w:rPr>
          <w:shd w:fill="auto" w:val="clear"/>
        </w:rPr>
        <w:t>Doutorado</w:t>
      </w:r>
    </w:p>
    <w:p>
      <w:pPr>
        <w:pStyle w:val="Normal"/>
        <w:spacing w:lineRule="exact" w:line="275" w:before="0" w:after="0"/>
        <w:ind w:hanging="0" w:left="911" w:right="0"/>
        <w:jc w:val="left"/>
        <w:rPr/>
      </w:pPr>
      <w:r>
        <w:rPr>
          <w:spacing w:val="-1"/>
          <w:sz w:val="24"/>
          <w:shd w:fill="auto" w:val="clear"/>
        </w:rPr>
        <w:t>(</w:t>
      </w:r>
      <w:hyperlink r:id="rId3">
        <w:r>
          <w:rPr>
            <w:rStyle w:val="Hyperlink"/>
            <w:b/>
            <w:color w:val="3463A2"/>
            <w:spacing w:val="-1"/>
            <w:sz w:val="24"/>
            <w:u w:val="single" w:color="3463A2"/>
            <w:shd w:fill="auto" w:val="clear"/>
            <w:lang w:val="zxx" w:eastAsia="zxx" w:bidi="zxx"/>
          </w:rPr>
          <w:t>clique aqui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para</w:t>
        </w:r>
        <w:r>
          <w:rPr>
            <w:rStyle w:val="Hyperlink"/>
            <w:b/>
            <w:color w:val="3463A2"/>
            <w:spacing w:val="1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baixar</w:t>
        </w:r>
        <w:r>
          <w:rPr>
            <w:rStyle w:val="Hyperlink"/>
            <w:b/>
            <w:color w:val="3463A2"/>
            <w:spacing w:val="-12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o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modelo</w:t>
        </w:r>
      </w:hyperlink>
      <w:r>
        <w:rPr>
          <w:sz w:val="24"/>
          <w:shd w:fill="auto" w:val="clear"/>
        </w:rPr>
        <w:t>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6" w:after="0"/>
        <w:ind w:hanging="360" w:left="911" w:right="380"/>
        <w:jc w:val="both"/>
        <w:rPr/>
      </w:pPr>
      <w:r>
        <w:rPr>
          <w:b/>
          <w:sz w:val="24"/>
          <w:shd w:fill="auto" w:val="clear"/>
        </w:rPr>
        <w:t>Declaração de que aceita as condições estabelecidas neste edital</w:t>
      </w:r>
      <w:r>
        <w:rPr>
          <w:sz w:val="24"/>
          <w:shd w:fill="auto" w:val="clear"/>
        </w:rPr>
        <w:t>, e aquelas que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integram o Regulamento do programa de Pós-Graduação em Biologia e Água Doce 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Pesca</w:t>
      </w:r>
      <w:r>
        <w:rPr>
          <w:spacing w:val="-4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Interior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</w:t>
      </w:r>
      <w:hyperlink r:id="rId4"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clique</w:t>
        </w:r>
        <w:r>
          <w:rPr>
            <w:rStyle w:val="Hyperlink"/>
            <w:b/>
            <w:color w:val="0460C0"/>
            <w:spacing w:val="1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aqui</w:t>
        </w:r>
        <w:r>
          <w:rPr>
            <w:rStyle w:val="Hyperlink"/>
            <w:b/>
            <w:color w:val="0460C0"/>
            <w:spacing w:val="-10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para</w:t>
        </w:r>
        <w:r>
          <w:rPr>
            <w:rStyle w:val="Hyperlink"/>
            <w:b/>
            <w:color w:val="0460C0"/>
            <w:spacing w:val="3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baixar</w:t>
        </w:r>
        <w:r>
          <w:rPr>
            <w:rStyle w:val="Hyperlink"/>
            <w:b/>
            <w:color w:val="0460C0"/>
            <w:spacing w:val="-13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o</w:t>
        </w:r>
        <w:r>
          <w:rPr>
            <w:rStyle w:val="Hyperlink"/>
            <w:b/>
            <w:color w:val="0460C0"/>
            <w:spacing w:val="-10"/>
            <w:sz w:val="24"/>
            <w:u w:val="single" w:color="0460C0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460C0"/>
            <w:sz w:val="24"/>
            <w:u w:val="single" w:color="0460C0"/>
            <w:shd w:fill="auto" w:val="clear"/>
            <w:lang w:val="zxx" w:eastAsia="zxx" w:bidi="zxx"/>
          </w:rPr>
          <w:t>modelo</w:t>
        </w:r>
      </w:hyperlink>
      <w:r>
        <w:rPr>
          <w:sz w:val="24"/>
          <w:shd w:fill="auto" w:val="clear"/>
        </w:rPr>
        <w:t>)</w:t>
      </w:r>
      <w:r>
        <w:rPr>
          <w:color w:val="000009"/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15" w:after="0"/>
        <w:ind w:hanging="360" w:left="911" w:right="384"/>
        <w:jc w:val="both"/>
        <w:rPr/>
      </w:pPr>
      <w:r>
        <w:rPr>
          <w:b/>
          <w:color w:val="000009"/>
          <w:sz w:val="24"/>
          <w:shd w:fill="auto" w:val="clear"/>
        </w:rPr>
        <w:t xml:space="preserve">Formulário de aceite de orientação </w:t>
      </w:r>
      <w:r>
        <w:rPr>
          <w:color w:val="000009"/>
          <w:sz w:val="24"/>
          <w:shd w:fill="auto" w:val="clear"/>
        </w:rPr>
        <w:t>de um dos professores credenciados no PPG</w:t>
      </w:r>
      <w:r>
        <w:rPr>
          <w:color w:val="000009"/>
          <w:spacing w:val="1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BADPI</w:t>
      </w:r>
      <w:r>
        <w:rPr>
          <w:color w:val="000009"/>
          <w:spacing w:val="-12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(</w:t>
      </w:r>
      <w:hyperlink r:id="rId5"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clique</w:t>
        </w:r>
        <w:r>
          <w:rPr>
            <w:rStyle w:val="Hyperlink"/>
            <w:b/>
            <w:color w:val="004485"/>
            <w:spacing w:val="2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aqui</w:t>
        </w:r>
        <w:r>
          <w:rPr>
            <w:rStyle w:val="Hyperlink"/>
            <w:b/>
            <w:color w:val="004485"/>
            <w:spacing w:val="-8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para</w:t>
        </w:r>
        <w:r>
          <w:rPr>
            <w:rStyle w:val="Hyperlink"/>
            <w:b/>
            <w:color w:val="004485"/>
            <w:spacing w:val="3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baixar</w:t>
        </w:r>
        <w:r>
          <w:rPr>
            <w:rStyle w:val="Hyperlink"/>
            <w:b/>
            <w:color w:val="004485"/>
            <w:spacing w:val="-12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o</w:t>
        </w:r>
        <w:r>
          <w:rPr>
            <w:rStyle w:val="Hyperlink"/>
            <w:b/>
            <w:color w:val="004485"/>
            <w:spacing w:val="-10"/>
            <w:sz w:val="24"/>
            <w:u w:val="single" w:color="004485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004485"/>
            <w:sz w:val="24"/>
            <w:u w:val="single" w:color="004485"/>
            <w:shd w:fill="auto" w:val="clear"/>
            <w:lang w:val="zxx" w:eastAsia="zxx" w:bidi="zxx"/>
          </w:rPr>
          <w:t>modelo</w:t>
        </w:r>
      </w:hyperlink>
      <w:r>
        <w:rPr>
          <w:b/>
          <w:sz w:val="24"/>
          <w:shd w:fill="auto" w:val="clear"/>
        </w:rPr>
        <w:t>)</w:t>
      </w:r>
      <w:r>
        <w:rPr>
          <w:color w:val="000009"/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28" w:before="17" w:after="0"/>
        <w:ind w:hanging="360" w:left="911" w:right="380"/>
        <w:jc w:val="both"/>
        <w:rPr>
          <w:highlight w:val="none"/>
          <w:shd w:fill="auto" w:val="clear"/>
        </w:rPr>
      </w:pPr>
      <w:r>
        <w:rPr>
          <w:b/>
          <w:spacing w:val="-1"/>
          <w:sz w:val="24"/>
          <w:shd w:fill="auto" w:val="clear"/>
        </w:rPr>
        <w:t xml:space="preserve">Anteprojeto de tese </w:t>
      </w:r>
      <w:r>
        <w:rPr>
          <w:b w:val="false"/>
          <w:bCs w:val="false"/>
          <w:spacing w:val="-1"/>
          <w:sz w:val="24"/>
          <w:shd w:fill="auto" w:val="clear"/>
        </w:rPr>
        <w:t xml:space="preserve">lido e </w:t>
      </w:r>
      <w:r>
        <w:rPr>
          <w:spacing w:val="-1"/>
          <w:sz w:val="24"/>
          <w:shd w:fill="auto" w:val="clear"/>
        </w:rPr>
        <w:t xml:space="preserve">aprovado pelo </w:t>
      </w:r>
      <w:r>
        <w:rPr>
          <w:sz w:val="24"/>
          <w:shd w:fill="auto" w:val="clear"/>
        </w:rPr>
        <w:t>futuro orientador (uma cópia em formato MS WORD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outra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em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PDF);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1"/>
        <w:jc w:val="both"/>
        <w:rPr/>
      </w:pPr>
      <w:r>
        <w:rPr>
          <w:sz w:val="24"/>
          <w:shd w:fill="auto" w:val="clear"/>
        </w:rPr>
        <w:t xml:space="preserve">Duas </w:t>
      </w:r>
      <w:r>
        <w:rPr>
          <w:b/>
          <w:sz w:val="24"/>
          <w:shd w:fill="auto" w:val="clear"/>
        </w:rPr>
        <w:t>cartas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 xml:space="preserve">de recomendação </w:t>
      </w:r>
      <w:r>
        <w:rPr>
          <w:sz w:val="24"/>
          <w:shd w:fill="auto" w:val="clear"/>
        </w:rPr>
        <w:t>emitidas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por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pesquisadores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doutores.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As cartas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deverão ser enviadas diretamente pelos emissores à secretaria do PPG BADPI (email:</w:t>
      </w:r>
      <w:r>
        <w:rPr>
          <w:color w:val="0460C0"/>
          <w:spacing w:val="1"/>
          <w:sz w:val="24"/>
          <w:shd w:fill="auto" w:val="clear"/>
        </w:rPr>
        <w:t xml:space="preserve"> </w:t>
      </w:r>
      <w:r>
        <w:rPr>
          <w:color w:val="0460C0"/>
          <w:spacing w:val="-1"/>
          <w:sz w:val="24"/>
          <w:u w:val="single" w:color="0460C0"/>
          <w:shd w:fill="auto" w:val="clear"/>
        </w:rPr>
        <w:t>badpiselecaodoutorado@gmail.com</w:t>
      </w:r>
      <w:r>
        <w:rPr>
          <w:color w:val="000009"/>
          <w:spacing w:val="-1"/>
          <w:sz w:val="24"/>
          <w:shd w:fill="auto" w:val="clear"/>
        </w:rPr>
        <w:t>)</w:t>
      </w:r>
      <w:r>
        <w:rPr>
          <w:color w:val="000009"/>
          <w:spacing w:val="-11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especificando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no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assunto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da</w:t>
      </w:r>
      <w:r>
        <w:rPr>
          <w:color w:val="000009"/>
          <w:spacing w:val="-9"/>
          <w:sz w:val="24"/>
          <w:shd w:fill="auto" w:val="clear"/>
        </w:rPr>
        <w:t xml:space="preserve"> </w:t>
      </w:r>
      <w:r>
        <w:rPr>
          <w:color w:val="000009"/>
          <w:sz w:val="24"/>
          <w:shd w:fill="auto" w:val="clear"/>
        </w:rPr>
        <w:t>mensagem:</w:t>
      </w:r>
      <w:r>
        <w:rPr>
          <w:color w:val="000009"/>
          <w:spacing w:val="-8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“</w:t>
      </w:r>
      <w:r>
        <w:rPr>
          <w:i/>
          <w:sz w:val="24"/>
          <w:shd w:fill="auto" w:val="clear"/>
        </w:rPr>
        <w:t>carta</w:t>
      </w:r>
      <w:r>
        <w:rPr>
          <w:i/>
          <w:spacing w:val="-8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de</w:t>
      </w:r>
      <w:r>
        <w:rPr>
          <w:i/>
          <w:spacing w:val="-51"/>
          <w:sz w:val="24"/>
          <w:shd w:fill="auto" w:val="clear"/>
        </w:rPr>
        <w:t xml:space="preserve"> </w:t>
      </w:r>
      <w:r>
        <w:rPr>
          <w:i/>
          <w:spacing w:val="-2"/>
          <w:sz w:val="24"/>
          <w:shd w:fill="auto" w:val="clear"/>
        </w:rPr>
        <w:t>recomendação-Doutorado</w:t>
      </w:r>
      <w:r>
        <w:rPr>
          <w:i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BADPI–</w:t>
      </w:r>
      <w:r>
        <w:rPr>
          <w:i/>
          <w:spacing w:val="48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nome</w:t>
      </w:r>
      <w:r>
        <w:rPr>
          <w:i/>
          <w:spacing w:val="-11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do</w:t>
      </w:r>
      <w:r>
        <w:rPr>
          <w:i/>
          <w:spacing w:val="8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candidato”</w:t>
      </w:r>
      <w:r>
        <w:rPr>
          <w:i/>
          <w:spacing w:val="30"/>
          <w:sz w:val="24"/>
          <w:shd w:fill="auto" w:val="clear"/>
        </w:rPr>
        <w:t xml:space="preserve"> </w:t>
      </w:r>
      <w:r>
        <w:rPr>
          <w:spacing w:val="-1"/>
          <w:sz w:val="24"/>
          <w:shd w:fill="auto" w:val="clear"/>
        </w:rPr>
        <w:t>(ex:</w:t>
      </w:r>
      <w:r>
        <w:rPr>
          <w:spacing w:val="-13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Carta</w:t>
      </w:r>
      <w:r>
        <w:rPr>
          <w:i/>
          <w:spacing w:val="-13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>de</w:t>
      </w:r>
      <w:r>
        <w:rPr>
          <w:i/>
          <w:spacing w:val="20"/>
          <w:sz w:val="24"/>
          <w:shd w:fill="auto" w:val="clear"/>
        </w:rPr>
        <w:t xml:space="preserve"> </w:t>
      </w:r>
      <w:r>
        <w:rPr>
          <w:i/>
          <w:spacing w:val="-1"/>
          <w:sz w:val="24"/>
          <w:shd w:fill="auto" w:val="clear"/>
        </w:rPr>
        <w:t xml:space="preserve">recomendação </w:t>
      </w:r>
      <w:r>
        <w:rPr>
          <w:i/>
          <w:sz w:val="24"/>
          <w:shd w:fill="auto" w:val="clear"/>
        </w:rPr>
        <w:t>- Doutorado</w:t>
      </w:r>
      <w:r>
        <w:rPr>
          <w:i/>
          <w:spacing w:val="9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BADPI</w:t>
      </w:r>
      <w:r>
        <w:rPr>
          <w:i/>
          <w:spacing w:val="5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–</w:t>
      </w:r>
      <w:r>
        <w:rPr>
          <w:i/>
          <w:spacing w:val="-10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João</w:t>
      </w:r>
      <w:r>
        <w:rPr>
          <w:i/>
          <w:spacing w:val="6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da</w:t>
      </w:r>
      <w:r>
        <w:rPr>
          <w:i/>
          <w:spacing w:val="18"/>
          <w:sz w:val="24"/>
          <w:shd w:fill="auto" w:val="clear"/>
        </w:rPr>
        <w:t xml:space="preserve"> </w:t>
      </w:r>
      <w:r>
        <w:rPr>
          <w:i/>
          <w:sz w:val="24"/>
          <w:shd w:fill="auto" w:val="clear"/>
        </w:rPr>
        <w:t>Silva</w:t>
      </w:r>
      <w:r>
        <w:rPr>
          <w:sz w:val="24"/>
          <w:shd w:fill="auto" w:val="clear"/>
        </w:rPr>
        <w:t>)</w:t>
      </w:r>
      <w:r>
        <w:rPr>
          <w:spacing w:val="15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(</w:t>
      </w:r>
      <w:hyperlink r:id="rId6"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clique</w:t>
        </w:r>
        <w:r>
          <w:rPr>
            <w:rStyle w:val="Hyperlink"/>
            <w:b/>
            <w:color w:val="3463A2"/>
            <w:spacing w:val="-1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aqui</w:t>
        </w:r>
        <w:r>
          <w:rPr>
            <w:rStyle w:val="Hyperlink"/>
            <w:b/>
            <w:color w:val="3463A2"/>
            <w:spacing w:val="-9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para</w:t>
        </w:r>
        <w:r>
          <w:rPr>
            <w:rStyle w:val="Hyperlink"/>
            <w:b/>
            <w:color w:val="3463A2"/>
            <w:spacing w:val="-2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baixar</w:t>
        </w:r>
        <w:r>
          <w:rPr>
            <w:rStyle w:val="Hyperlink"/>
            <w:b/>
            <w:color w:val="3463A2"/>
            <w:spacing w:val="-12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o</w:t>
        </w:r>
        <w:r>
          <w:rPr>
            <w:rStyle w:val="Hyperlink"/>
            <w:b/>
            <w:color w:val="3463A2"/>
            <w:spacing w:val="-10"/>
            <w:sz w:val="24"/>
            <w:u w:val="single" w:color="3463A2"/>
            <w:shd w:fill="auto" w:val="clear"/>
            <w:lang w:val="zxx" w:eastAsia="zxx" w:bidi="zxx"/>
          </w:rPr>
          <w:t xml:space="preserve"> </w:t>
        </w:r>
        <w:r>
          <w:rPr>
            <w:rStyle w:val="Hyperlink"/>
            <w:b/>
            <w:color w:val="3463A2"/>
            <w:sz w:val="24"/>
            <w:u w:val="single" w:color="3463A2"/>
            <w:shd w:fill="auto" w:val="clear"/>
            <w:lang w:val="zxx" w:eastAsia="zxx" w:bidi="zxx"/>
          </w:rPr>
          <w:t>modelo</w:t>
        </w:r>
      </w:hyperlink>
      <w:r>
        <w:rPr>
          <w:b/>
          <w:sz w:val="24"/>
          <w:shd w:fill="auto" w:val="clear"/>
        </w:rPr>
        <w:t>)</w:t>
      </w:r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0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Comprovante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Pagamento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Taxa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Inscrição ou de isenção de taxa de inscrição</w:t>
      </w:r>
      <w:r>
        <w:rPr>
          <w:spacing w:val="5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(</w:t>
      </w:r>
      <w:r>
        <w:rPr>
          <w:b/>
          <w:sz w:val="24"/>
          <w:shd w:fill="auto" w:val="clear"/>
        </w:rPr>
        <w:t>não</w:t>
      </w:r>
      <w:r>
        <w:rPr>
          <w:b/>
          <w:spacing w:val="53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serão</w:t>
      </w:r>
      <w:r>
        <w:rPr>
          <w:b/>
          <w:spacing w:val="52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Aceitos</w:t>
      </w:r>
      <w:r>
        <w:rPr>
          <w:b/>
          <w:spacing w:val="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comprovante</w:t>
      </w:r>
      <w:r>
        <w:rPr>
          <w:b/>
          <w:spacing w:val="4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de</w:t>
      </w:r>
      <w:r>
        <w:rPr>
          <w:b/>
          <w:spacing w:val="-1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agendamento</w:t>
      </w:r>
      <w:r>
        <w:rPr>
          <w:b/>
          <w:spacing w:val="-1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do</w:t>
      </w:r>
      <w:r>
        <w:rPr>
          <w:b/>
          <w:spacing w:val="-10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referido</w:t>
      </w:r>
      <w:r>
        <w:rPr>
          <w:b/>
          <w:spacing w:val="-9"/>
          <w:sz w:val="24"/>
          <w:shd w:fill="auto" w:val="clear"/>
        </w:rPr>
        <w:t xml:space="preserve"> </w:t>
      </w:r>
      <w:r>
        <w:rPr>
          <w:b/>
          <w:sz w:val="24"/>
          <w:shd w:fill="auto" w:val="clear"/>
        </w:rPr>
        <w:t>pagamento</w:t>
      </w:r>
      <w:r>
        <w:rPr>
          <w:sz w:val="24"/>
          <w:shd w:fill="auto" w:val="clear"/>
        </w:rPr>
        <w:t>);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No caso de o candidato possuir vínculo empregatício, enviar declaração da Instituição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 origem, devidamente assinada pelo representante legal, atestando a liberação para</w:t>
      </w:r>
      <w:r>
        <w:rPr>
          <w:spacing w:val="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o candidato</w:t>
      </w:r>
      <w:r>
        <w:rPr>
          <w:spacing w:val="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dedicar-se</w:t>
      </w:r>
      <w:r>
        <w:rPr>
          <w:spacing w:val="-3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integralmente</w:t>
      </w:r>
      <w:r>
        <w:rPr>
          <w:spacing w:val="1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ao</w:t>
      </w:r>
      <w:r>
        <w:rPr>
          <w:spacing w:val="-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Curso</w:t>
      </w:r>
      <w:r>
        <w:rPr>
          <w:spacing w:val="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de</w:t>
      </w:r>
      <w:r>
        <w:rPr>
          <w:spacing w:val="-6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Doutorado,</w:t>
      </w:r>
      <w:r>
        <w:rPr>
          <w:spacing w:val="-12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caso</w:t>
      </w:r>
      <w:r>
        <w:rPr>
          <w:spacing w:val="5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seja</w:t>
      </w:r>
      <w:r>
        <w:rPr>
          <w:spacing w:val="-1"/>
          <w:sz w:val="24"/>
          <w:shd w:fill="auto" w:val="clear"/>
        </w:rPr>
        <w:t xml:space="preserve"> </w:t>
      </w:r>
      <w:r>
        <w:rPr>
          <w:sz w:val="24"/>
          <w:shd w:fill="auto" w:val="clear"/>
        </w:rPr>
        <w:t>aprovado;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Os candidatos que forem participar do Processo Seletivo concorrendo às vagas destinadas às ações afirmativas, deverão apresentar o documento de autodeclaração cujo modelo pode ser obtido no link: </w:t>
      </w:r>
      <w:hyperlink r:id="rId7">
        <w:r>
          <w:rPr>
            <w:rStyle w:val="Hyperlink"/>
            <w:sz w:val="24"/>
            <w:shd w:fill="auto" w:val="clear"/>
            <w:lang w:val="zxx" w:eastAsia="zxx" w:bidi="zxx"/>
          </w:rPr>
          <w:t>https://w2.solucaoatrio.net.br/somos/inpa-badpi/index.php/pt/downloads/finish/3-editais/103- autodeclaracao-de-pertencimento</w:t>
        </w:r>
      </w:hyperlink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>Comprovante de proficiência em língua inglesa. Veja o anexo II do Edital para instruções;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Tabela com os itens e suas respectivas pontuações, devidamente comprovados e apresentados de acordo com o item (5.2.16) (link para baixar a tabela: </w:t>
      </w:r>
      <w:hyperlink r:id="rId8">
        <w:r>
          <w:rPr>
            <w:rStyle w:val="Hyperlink"/>
            <w:sz w:val="24"/>
            <w:shd w:fill="auto" w:val="clear"/>
            <w:lang w:val="zxx" w:eastAsia="zxx" w:bidi="zxx"/>
          </w:rPr>
          <w:t>https://w2.solucaoatrio.net.br/somos/inpa-badpi/index.php/pt/downloads/finish/3-editais/132-tabela-itens-pontuados-doc-2024-1</w:t>
        </w:r>
      </w:hyperlink>
      <w:r>
        <w:rPr>
          <w:sz w:val="24"/>
          <w:shd w:fill="auto" w:val="clear"/>
        </w:rPr>
        <w:t>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12" w:leader="none"/>
        </w:tabs>
        <w:spacing w:lineRule="auto" w:line="240" w:before="4" w:after="0"/>
        <w:ind w:hanging="360" w:left="911" w:right="383"/>
        <w:jc w:val="both"/>
        <w:rPr>
          <w:highlight w:val="none"/>
          <w:shd w:fill="auto" w:val="clear"/>
        </w:rPr>
      </w:pPr>
      <w:r>
        <w:rPr>
          <w:sz w:val="24"/>
          <w:shd w:fill="auto" w:val="clear"/>
        </w:rPr>
        <w:t xml:space="preserve">Os candidatos não lusófonos, deverão apresentar atestado de proficiência em língua portuguesa emitido pelo CELPE-Bras: (link de acesso: </w:t>
      </w:r>
      <w:hyperlink r:id="rId9">
        <w:r>
          <w:rPr>
            <w:rStyle w:val="Hyperlink"/>
            <w:sz w:val="24"/>
            <w:shd w:fill="auto" w:val="clear"/>
            <w:lang w:val="zxx" w:eastAsia="zxx" w:bidi="zxx"/>
          </w:rPr>
          <w:t>www.gov.br/inep/pt-br/areas-deatuacao/avaliacao-e-exames-educacionais/celpe-bras</w:t>
        </w:r>
      </w:hyperlink>
      <w:r>
        <w:rPr>
          <w:sz w:val="24"/>
          <w:shd w:fill="auto" w:val="clear"/>
        </w:rPr>
        <w:t>) e, caso seja aprovado no Processo Seletivo, deve apresentar no ato da matrícula, cópia do passaporte com o visto de estudante;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auto" w:line="240" w:before="0" w:after="0"/>
        <w:ind w:hanging="377" w:left="928" w:right="4465"/>
        <w:jc w:val="left"/>
        <w:rPr>
          <w:rFonts w:ascii="Trebuchet MS" w:hAnsi="Trebuchet MS"/>
          <w:color w:val="000009"/>
          <w:sz w:val="24"/>
        </w:rPr>
      </w:pPr>
      <w:r>
        <w:rPr>
          <w:sz w:val="24"/>
        </w:rPr>
        <w:t>Link</w:t>
      </w:r>
      <w:r>
        <w:rPr>
          <w:spacing w:val="41"/>
          <w:sz w:val="24"/>
        </w:rPr>
        <w:t xml:space="preserve"> </w:t>
      </w:r>
      <w:r>
        <w:rPr>
          <w:sz w:val="24"/>
        </w:rPr>
        <w:t>para</w:t>
      </w:r>
      <w:r>
        <w:rPr>
          <w:spacing w:val="43"/>
          <w:sz w:val="24"/>
        </w:rPr>
        <w:t xml:space="preserve"> </w:t>
      </w:r>
      <w:r>
        <w:rPr>
          <w:sz w:val="24"/>
        </w:rPr>
        <w:t>acesso</w:t>
      </w:r>
      <w:r>
        <w:rPr>
          <w:spacing w:val="43"/>
          <w:sz w:val="24"/>
        </w:rPr>
        <w:t xml:space="preserve"> </w:t>
      </w:r>
      <w:r>
        <w:rPr>
          <w:sz w:val="24"/>
        </w:rPr>
        <w:t>ao</w:t>
      </w:r>
      <w:r>
        <w:rPr>
          <w:spacing w:val="43"/>
          <w:sz w:val="24"/>
        </w:rPr>
        <w:t xml:space="preserve"> </w:t>
      </w:r>
      <w:r>
        <w:rPr>
          <w:sz w:val="24"/>
        </w:rPr>
        <w:t>CV</w:t>
      </w:r>
      <w:r>
        <w:rPr>
          <w:spacing w:val="42"/>
          <w:sz w:val="24"/>
        </w:rPr>
        <w:t xml:space="preserve"> </w:t>
      </w:r>
      <w:r>
        <w:rPr>
          <w:sz w:val="24"/>
        </w:rPr>
        <w:t>Lattes</w:t>
      </w:r>
      <w:r>
        <w:rPr>
          <w:spacing w:val="43"/>
          <w:sz w:val="24"/>
        </w:rPr>
        <w:t xml:space="preserve"> </w:t>
      </w:r>
      <w:r>
        <w:rPr>
          <w:sz w:val="24"/>
        </w:rPr>
        <w:t>do</w:t>
      </w:r>
      <w:r>
        <w:rPr>
          <w:spacing w:val="43"/>
          <w:sz w:val="24"/>
        </w:rPr>
        <w:t xml:space="preserve"> </w:t>
      </w:r>
      <w:r>
        <w:rPr>
          <w:sz w:val="24"/>
        </w:rPr>
        <w:t>candidato</w:t>
      </w:r>
      <w:r>
        <w:rPr>
          <w:spacing w:val="-50"/>
          <w:sz w:val="24"/>
        </w:rPr>
        <w:t xml:space="preserve"> </w:t>
      </w:r>
      <w:r>
        <w:rPr>
          <w:sz w:val="24"/>
        </w:rPr>
        <w:t xml:space="preserve">(Exemplo: </w:t>
      </w:r>
      <w:r>
        <w:rPr>
          <w:b w:val="false"/>
          <w:i w:val="false"/>
          <w:caps w:val="false"/>
          <w:smallCaps w:val="false"/>
          <w:color w:val="326C99"/>
          <w:spacing w:val="0"/>
          <w:sz w:val="24"/>
        </w:rPr>
        <w:t>http://lattes.cnpq.br/67559605898641;</w:t>
      </w:r>
    </w:p>
    <w:p>
      <w:pPr>
        <w:pStyle w:val="ListParagraph"/>
        <w:numPr>
          <w:ilvl w:val="2"/>
          <w:numId w:val="1"/>
        </w:numPr>
        <w:tabs>
          <w:tab w:val="clear" w:pos="420"/>
          <w:tab w:val="left" w:pos="929" w:leader="none"/>
        </w:tabs>
        <w:spacing w:lineRule="auto" w:line="235" w:before="0" w:after="0"/>
        <w:ind w:hanging="377" w:left="928" w:right="380"/>
        <w:jc w:val="both"/>
        <w:rPr>
          <w:rFonts w:ascii="Trebuchet MS" w:hAnsi="Trebuchet MS"/>
          <w:color w:val="000009"/>
          <w:sz w:val="24"/>
        </w:rPr>
      </w:pP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comprobatórios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CV</w:t>
      </w:r>
      <w:r>
        <w:rPr>
          <w:spacing w:val="1"/>
          <w:sz w:val="24"/>
        </w:rPr>
        <w:t xml:space="preserve"> </w:t>
      </w:r>
      <w:r>
        <w:rPr>
          <w:sz w:val="24"/>
        </w:rPr>
        <w:t>Lattes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candidato,</w:t>
      </w:r>
      <w:r>
        <w:rPr>
          <w:spacing w:val="1"/>
          <w:sz w:val="24"/>
        </w:rPr>
        <w:t xml:space="preserve"> </w:t>
      </w:r>
      <w:r>
        <w:rPr>
          <w:sz w:val="24"/>
        </w:rPr>
        <w:t>salvos</w:t>
      </w:r>
      <w:r>
        <w:rPr>
          <w:spacing w:val="1"/>
          <w:sz w:val="24"/>
        </w:rPr>
        <w:t xml:space="preserve"> </w:t>
      </w:r>
      <w:r>
        <w:rPr>
          <w:sz w:val="24"/>
        </w:rPr>
        <w:t>em</w:t>
      </w:r>
      <w:r>
        <w:rPr>
          <w:spacing w:val="1"/>
          <w:sz w:val="24"/>
        </w:rPr>
        <w:t xml:space="preserve"> </w:t>
      </w:r>
      <w:r>
        <w:rPr>
          <w:sz w:val="24"/>
        </w:rPr>
        <w:t>um</w:t>
      </w:r>
      <w:r>
        <w:rPr>
          <w:spacing w:val="1"/>
          <w:sz w:val="24"/>
        </w:rPr>
        <w:t xml:space="preserve"> </w:t>
      </w:r>
      <w:r>
        <w:rPr>
          <w:sz w:val="24"/>
        </w:rPr>
        <w:t>único</w:t>
      </w:r>
      <w:r>
        <w:rPr>
          <w:spacing w:val="1"/>
          <w:sz w:val="24"/>
        </w:rPr>
        <w:t xml:space="preserve"> </w:t>
      </w:r>
      <w:r>
        <w:rPr>
          <w:sz w:val="24"/>
        </w:rPr>
        <w:t>documento</w:t>
      </w:r>
      <w:r>
        <w:rPr>
          <w:spacing w:val="1"/>
          <w:sz w:val="24"/>
        </w:rPr>
        <w:t xml:space="preserve"> </w:t>
      </w:r>
      <w:r>
        <w:rPr>
          <w:sz w:val="24"/>
        </w:rPr>
        <w:t>em formato PDF, com nome completo,</w:t>
      </w:r>
      <w:r>
        <w:rPr>
          <w:spacing w:val="1"/>
          <w:sz w:val="24"/>
        </w:rPr>
        <w:t xml:space="preserve"> </w:t>
      </w:r>
      <w:r>
        <w:rPr>
          <w:sz w:val="24"/>
        </w:rPr>
        <w:t>ordenados</w:t>
      </w:r>
      <w:r>
        <w:rPr>
          <w:spacing w:val="1"/>
          <w:sz w:val="24"/>
        </w:rPr>
        <w:t xml:space="preserve"> </w:t>
      </w:r>
      <w:r>
        <w:rPr>
          <w:sz w:val="24"/>
        </w:rPr>
        <w:t>sequencialmente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acordo</w:t>
      </w:r>
      <w:r>
        <w:rPr>
          <w:spacing w:val="1"/>
          <w:sz w:val="24"/>
        </w:rPr>
        <w:t xml:space="preserve"> </w:t>
      </w:r>
      <w:r>
        <w:rPr>
          <w:sz w:val="24"/>
        </w:rPr>
        <w:t>com</w:t>
      </w:r>
      <w:r>
        <w:rPr>
          <w:spacing w:val="1"/>
          <w:sz w:val="24"/>
        </w:rPr>
        <w:t xml:space="preserve"> </w:t>
      </w:r>
      <w:r>
        <w:rPr>
          <w:sz w:val="24"/>
        </w:rPr>
        <w:t>a Tabela</w:t>
      </w:r>
      <w:r>
        <w:rPr>
          <w:spacing w:val="1"/>
          <w:sz w:val="24"/>
        </w:rPr>
        <w:t xml:space="preserve"> </w:t>
      </w:r>
      <w:r>
        <w:rPr>
          <w:sz w:val="24"/>
        </w:rPr>
        <w:t>1. (Só serão pontuados os itens listados no CV Lattes para os</w:t>
      </w:r>
      <w:r>
        <w:rPr>
          <w:spacing w:val="1"/>
          <w:sz w:val="24"/>
        </w:rPr>
        <w:t xml:space="preserve"> </w:t>
      </w:r>
      <w:r>
        <w:rPr>
          <w:sz w:val="24"/>
        </w:rPr>
        <w:t>quais</w:t>
      </w:r>
      <w:r>
        <w:rPr>
          <w:spacing w:val="10"/>
          <w:sz w:val="24"/>
        </w:rPr>
        <w:t xml:space="preserve"> </w:t>
      </w:r>
      <w:r>
        <w:rPr>
          <w:sz w:val="24"/>
        </w:rPr>
        <w:t>forem</w:t>
      </w:r>
      <w:r>
        <w:rPr>
          <w:spacing w:val="11"/>
          <w:sz w:val="24"/>
        </w:rPr>
        <w:t xml:space="preserve"> </w:t>
      </w:r>
      <w:r>
        <w:rPr>
          <w:sz w:val="24"/>
        </w:rPr>
        <w:t>apresentadas</w:t>
      </w:r>
      <w:r>
        <w:rPr>
          <w:spacing w:val="12"/>
          <w:sz w:val="24"/>
        </w:rPr>
        <w:t xml:space="preserve"> </w:t>
      </w:r>
      <w:r>
        <w:rPr>
          <w:sz w:val="24"/>
        </w:rPr>
        <w:t>as respectivas</w:t>
      </w:r>
      <w:r>
        <w:rPr>
          <w:spacing w:val="12"/>
          <w:sz w:val="24"/>
        </w:rPr>
        <w:t xml:space="preserve"> </w:t>
      </w:r>
      <w:r>
        <w:rPr>
          <w:sz w:val="24"/>
        </w:rPr>
        <w:t>comprovações,</w:t>
      </w:r>
      <w:r>
        <w:rPr>
          <w:spacing w:val="17"/>
          <w:sz w:val="24"/>
        </w:rPr>
        <w:t xml:space="preserve"> </w:t>
      </w:r>
      <w:r>
        <w:rPr>
          <w:sz w:val="24"/>
        </w:rPr>
        <w:t>vide</w:t>
      </w:r>
      <w:r>
        <w:rPr>
          <w:spacing w:val="10"/>
          <w:sz w:val="24"/>
        </w:rPr>
        <w:t xml:space="preserve"> </w:t>
      </w:r>
      <w:r>
        <w:rPr>
          <w:sz w:val="24"/>
        </w:rPr>
        <w:t>itens</w:t>
      </w:r>
      <w:r>
        <w:rPr>
          <w:spacing w:val="10"/>
          <w:sz w:val="24"/>
        </w:rPr>
        <w:t xml:space="preserve"> </w:t>
      </w:r>
      <w:r>
        <w:rPr>
          <w:sz w:val="24"/>
        </w:rPr>
        <w:t>listados</w:t>
      </w:r>
      <w:r>
        <w:rPr>
          <w:spacing w:val="10"/>
          <w:sz w:val="24"/>
        </w:rPr>
        <w:t xml:space="preserve"> </w:t>
      </w:r>
      <w:r>
        <w:rPr>
          <w:sz w:val="24"/>
        </w:rPr>
        <w:t>na</w:t>
      </w:r>
      <w:r>
        <w:rPr>
          <w:spacing w:val="11"/>
          <w:sz w:val="24"/>
        </w:rPr>
        <w:t xml:space="preserve"> </w:t>
      </w:r>
      <w:r>
        <w:rPr>
          <w:sz w:val="24"/>
        </w:rPr>
        <w:t>Tabela</w:t>
      </w:r>
    </w:p>
    <w:p>
      <w:pPr>
        <w:pStyle w:val="ListParagraph"/>
        <w:numPr>
          <w:ilvl w:val="3"/>
          <w:numId w:val="1"/>
        </w:numPr>
        <w:tabs>
          <w:tab w:val="clear" w:pos="420"/>
          <w:tab w:val="left" w:pos="1154" w:leader="none"/>
        </w:tabs>
        <w:spacing w:lineRule="auto" w:line="235" w:before="0" w:after="0"/>
        <w:ind w:hanging="0" w:left="928" w:right="383"/>
        <w:jc w:val="both"/>
        <w:rPr>
          <w:sz w:val="24"/>
        </w:rPr>
      </w:pPr>
      <w:r>
        <w:rPr>
          <w:spacing w:val="-1"/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das</w:t>
      </w:r>
      <w:r>
        <w:rPr>
          <w:spacing w:val="-12"/>
          <w:sz w:val="24"/>
        </w:rPr>
        <w:t xml:space="preserve"> </w:t>
      </w:r>
      <w:r>
        <w:rPr>
          <w:sz w:val="24"/>
        </w:rPr>
        <w:t>publicações,</w:t>
      </w:r>
      <w:r>
        <w:rPr>
          <w:spacing w:val="-10"/>
          <w:sz w:val="24"/>
        </w:rPr>
        <w:t xml:space="preserve"> </w:t>
      </w:r>
      <w:r>
        <w:rPr>
          <w:sz w:val="24"/>
        </w:rPr>
        <w:t>enviar</w:t>
      </w:r>
      <w:r>
        <w:rPr>
          <w:spacing w:val="-13"/>
          <w:sz w:val="24"/>
        </w:rPr>
        <w:t xml:space="preserve"> </w:t>
      </w:r>
      <w:r>
        <w:rPr>
          <w:sz w:val="24"/>
        </w:rPr>
        <w:t>cópia</w:t>
      </w:r>
      <w:r>
        <w:rPr>
          <w:spacing w:val="-11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primeira</w:t>
      </w:r>
      <w:r>
        <w:rPr>
          <w:spacing w:val="-12"/>
          <w:sz w:val="24"/>
        </w:rPr>
        <w:t xml:space="preserve"> </w:t>
      </w:r>
      <w:r>
        <w:rPr>
          <w:sz w:val="24"/>
        </w:rPr>
        <w:t>página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cada</w:t>
      </w:r>
      <w:r>
        <w:rPr>
          <w:spacing w:val="-12"/>
          <w:sz w:val="24"/>
        </w:rPr>
        <w:t xml:space="preserve"> </w:t>
      </w:r>
      <w:r>
        <w:rPr>
          <w:sz w:val="24"/>
        </w:rPr>
        <w:t>publicação.</w:t>
      </w:r>
      <w:r>
        <w:rPr>
          <w:spacing w:val="-11"/>
          <w:sz w:val="24"/>
        </w:rPr>
        <w:t xml:space="preserve"> </w:t>
      </w:r>
      <w:r>
        <w:rPr>
          <w:sz w:val="24"/>
        </w:rPr>
        <w:t>No</w:t>
      </w:r>
      <w:r>
        <w:rPr>
          <w:spacing w:val="-12"/>
          <w:sz w:val="24"/>
        </w:rPr>
        <w:t xml:space="preserve"> </w:t>
      </w:r>
      <w:r>
        <w:rPr>
          <w:sz w:val="24"/>
        </w:rPr>
        <w:t>caso</w:t>
      </w:r>
      <w:r>
        <w:rPr>
          <w:spacing w:val="-50"/>
          <w:sz w:val="24"/>
        </w:rPr>
        <w:t xml:space="preserve"> </w:t>
      </w:r>
      <w:r>
        <w:rPr>
          <w:sz w:val="24"/>
        </w:rPr>
        <w:t>de trabalho aceito para publicação, enviar cópia da carta do editor ou “print” da página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2"/>
          <w:sz w:val="24"/>
        </w:rPr>
        <w:t xml:space="preserve"> </w:t>
      </w:r>
      <w:r>
        <w:rPr>
          <w:sz w:val="24"/>
        </w:rPr>
        <w:t>revista</w:t>
      </w:r>
      <w:r>
        <w:rPr>
          <w:spacing w:val="-1"/>
          <w:sz w:val="24"/>
        </w:rPr>
        <w:t xml:space="preserve"> </w:t>
      </w:r>
      <w:r>
        <w:rPr>
          <w:sz w:val="24"/>
        </w:rPr>
        <w:t>que</w:t>
      </w:r>
      <w:r>
        <w:rPr>
          <w:spacing w:val="-1"/>
          <w:sz w:val="24"/>
        </w:rPr>
        <w:t xml:space="preserve"> </w:t>
      </w:r>
      <w:r>
        <w:rPr>
          <w:sz w:val="24"/>
        </w:rPr>
        <w:t>indica o status</w:t>
      </w:r>
      <w:r>
        <w:rPr>
          <w:spacing w:val="-1"/>
          <w:sz w:val="24"/>
        </w:rPr>
        <w:t xml:space="preserve"> </w:t>
      </w:r>
      <w:r>
        <w:rPr>
          <w:sz w:val="24"/>
        </w:rPr>
        <w:t>do artigo).</w:t>
      </w:r>
    </w:p>
    <w:p>
      <w:pPr>
        <w:pStyle w:val="BodyText"/>
        <w:rPr>
          <w:sz w:val="28"/>
        </w:rPr>
      </w:pPr>
      <w:r>
        <w:rPr>
          <w:sz w:val="28"/>
        </w:rPr>
      </w:r>
    </w:p>
    <w:p>
      <w:pPr>
        <w:pStyle w:val="BodyText"/>
        <w:spacing w:before="3" w:after="0"/>
        <w:rPr>
          <w:sz w:val="34"/>
        </w:rPr>
      </w:pPr>
      <w:r>
        <w:rPr>
          <w:sz w:val="34"/>
        </w:rPr>
      </w:r>
    </w:p>
    <w:p>
      <w:pPr>
        <w:pStyle w:val="Heading1"/>
        <w:ind w:hanging="0" w:left="477" w:right="0"/>
        <w:rPr>
          <w:b w:val="false"/>
        </w:rPr>
      </w:pPr>
      <w:r>
        <w:rPr/>
        <w:t>OBSERVAÇÕES</w:t>
      </w:r>
      <w:r>
        <w:rPr>
          <w:b w:val="false"/>
        </w:rPr>
        <w:t>:</w:t>
      </w:r>
    </w:p>
    <w:p>
      <w:pPr>
        <w:pStyle w:val="Normal"/>
        <w:bidi w:val="0"/>
        <w:spacing w:before="7" w:after="0"/>
        <w:ind w:hanging="0" w:left="628" w:right="383"/>
        <w:jc w:val="both"/>
        <w:rPr>
          <w:sz w:val="24"/>
        </w:rPr>
      </w:pPr>
      <w:r>
        <w:rPr>
          <w:color w:val="000009"/>
          <w:spacing w:val="-1"/>
          <w:sz w:val="24"/>
        </w:rPr>
        <w:t>-</w:t>
      </w:r>
      <w:r>
        <w:rPr>
          <w:color w:val="000009"/>
          <w:spacing w:val="-13"/>
          <w:sz w:val="24"/>
        </w:rPr>
        <w:t xml:space="preserve"> </w:t>
      </w:r>
      <w:r>
        <w:rPr>
          <w:spacing w:val="-1"/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pacing w:val="-1"/>
          <w:sz w:val="24"/>
        </w:rPr>
        <w:t>não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envio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quaisquer</w:t>
      </w:r>
      <w:r>
        <w:rPr>
          <w:spacing w:val="-10"/>
          <w:sz w:val="24"/>
        </w:rPr>
        <w:t xml:space="preserve"> </w:t>
      </w:r>
      <w:r>
        <w:rPr>
          <w:sz w:val="24"/>
        </w:rPr>
        <w:t>documentos</w:t>
      </w:r>
      <w:r>
        <w:rPr>
          <w:spacing w:val="-13"/>
          <w:sz w:val="24"/>
        </w:rPr>
        <w:t xml:space="preserve"> </w:t>
      </w:r>
      <w:r>
        <w:rPr>
          <w:sz w:val="24"/>
        </w:rPr>
        <w:t>exigidos</w:t>
      </w:r>
      <w:r>
        <w:rPr>
          <w:spacing w:val="-9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ao</w:t>
      </w:r>
      <w:r>
        <w:rPr>
          <w:spacing w:val="-12"/>
          <w:sz w:val="24"/>
        </w:rPr>
        <w:t xml:space="preserve"> </w:t>
      </w:r>
      <w:r>
        <w:rPr>
          <w:sz w:val="24"/>
        </w:rPr>
        <w:t>processo</w:t>
      </w:r>
      <w:r>
        <w:rPr>
          <w:spacing w:val="-11"/>
          <w:sz w:val="24"/>
        </w:rPr>
        <w:t xml:space="preserve"> </w:t>
      </w:r>
      <w:r>
        <w:rPr>
          <w:sz w:val="24"/>
        </w:rPr>
        <w:t>seletivo</w:t>
      </w:r>
      <w:r>
        <w:rPr>
          <w:spacing w:val="-12"/>
          <w:sz w:val="24"/>
        </w:rPr>
        <w:t xml:space="preserve"> </w:t>
      </w:r>
      <w:r>
        <w:rPr>
          <w:sz w:val="24"/>
        </w:rPr>
        <w:t>para</w:t>
      </w:r>
      <w:r>
        <w:rPr>
          <w:spacing w:val="-50"/>
          <w:sz w:val="24"/>
        </w:rPr>
        <w:t xml:space="preserve"> </w:t>
      </w:r>
      <w:r>
        <w:rPr>
          <w:sz w:val="24"/>
        </w:rPr>
        <w:t>o Curso de Doutorado até a data limite de inscrição ou por quaisquer outros</w:t>
      </w:r>
      <w:r>
        <w:rPr>
          <w:spacing w:val="1"/>
          <w:sz w:val="24"/>
        </w:rPr>
        <w:t xml:space="preserve"> </w:t>
      </w:r>
      <w:r>
        <w:rPr>
          <w:sz w:val="24"/>
        </w:rPr>
        <w:t>meios,</w:t>
      </w:r>
      <w:r>
        <w:rPr>
          <w:spacing w:val="1"/>
          <w:sz w:val="24"/>
        </w:rPr>
        <w:t xml:space="preserve"> </w:t>
      </w:r>
      <w:r>
        <w:rPr>
          <w:sz w:val="24"/>
        </w:rPr>
        <w:t>implicará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1"/>
          <w:sz w:val="24"/>
        </w:rPr>
        <w:t xml:space="preserve"> </w:t>
      </w:r>
      <w:r>
        <w:rPr>
          <w:sz w:val="24"/>
        </w:rPr>
        <w:t>seu</w:t>
      </w:r>
      <w:r>
        <w:rPr>
          <w:spacing w:val="1"/>
          <w:sz w:val="24"/>
        </w:rPr>
        <w:t xml:space="preserve"> </w:t>
      </w:r>
      <w:r>
        <w:rPr>
          <w:sz w:val="24"/>
        </w:rPr>
        <w:t>indeferimento.</w:t>
      </w:r>
      <w:r>
        <w:rPr>
          <w:spacing w:val="1"/>
          <w:sz w:val="24"/>
        </w:rPr>
        <w:t xml:space="preserve"> </w:t>
      </w:r>
      <w:r>
        <w:rPr>
          <w:b/>
          <w:sz w:val="24"/>
        </w:rPr>
        <w:t>Não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serão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aceitas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inscrições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documentação</w:t>
      </w:r>
      <w:r>
        <w:rPr>
          <w:b/>
          <w:spacing w:val="-50"/>
          <w:sz w:val="24"/>
        </w:rPr>
        <w:t xml:space="preserve"> </w:t>
      </w:r>
      <w:r>
        <w:rPr>
          <w:b/>
          <w:sz w:val="24"/>
        </w:rPr>
        <w:t>pendente</w:t>
      </w:r>
      <w:r>
        <w:rPr>
          <w:sz w:val="24"/>
        </w:rPr>
        <w:t>.</w:t>
      </w:r>
    </w:p>
    <w:sectPr>
      <w:headerReference w:type="even" r:id="rId10"/>
      <w:headerReference w:type="default" r:id="rId11"/>
      <w:headerReference w:type="first" r:id="rId12"/>
      <w:type w:val="nextPage"/>
      <w:pgSz w:w="11906" w:h="16838"/>
      <w:pgMar w:left="1134" w:right="1134" w:gutter="0" w:header="1134" w:top="2188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Arial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Trebuchet MS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Symbol">
    <w:charset w:val="02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"/>
      <w:bidi w:val="0"/>
      <w:spacing w:lineRule="exact" w:line="185"/>
      <w:ind w:hanging="0" w:left="13" w:right="18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hanging="0"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hanging="2" w:left="1111" w:right="1116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>
    <w:pPr>
      <w:pStyle w:val="FrameContents"/>
      <w:bidi w:val="0"/>
      <w:spacing w:lineRule="exact" w:line="195"/>
      <w:ind w:hanging="0" w:left="19" w:right="15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rameContents"/>
      <w:bidi w:val="0"/>
      <w:spacing w:lineRule="exact" w:line="185"/>
      <w:ind w:hanging="0" w:left="13" w:right="18"/>
      <w:jc w:val="center"/>
      <w:rPr>
        <w:rFonts w:ascii="Calibri" w:hAnsi="Calibri"/>
        <w:b/>
        <w:sz w:val="16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2896870</wp:posOffset>
          </wp:positionH>
          <wp:positionV relativeFrom="paragraph">
            <wp:posOffset>-528320</wp:posOffset>
          </wp:positionV>
          <wp:extent cx="501015" cy="495300"/>
          <wp:effectExtent l="0" t="0" r="0" b="0"/>
          <wp:wrapNone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101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Calibri" w:hAnsi="Calibri"/>
        <w:b/>
        <w:color w:val="000009"/>
        <w:sz w:val="16"/>
      </w:rPr>
      <w:t>PRESIDÊNCIA DA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REPÚBLICA</w:t>
    </w:r>
  </w:p>
  <w:p>
    <w:pPr>
      <w:pStyle w:val="FrameContents"/>
      <w:bidi w:val="0"/>
      <w:spacing w:before="1" w:after="0"/>
      <w:ind w:hanging="0" w:left="19" w:right="18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MINISTÉRIO DA CIÊNCIA, TECNOLOGIA, INOVAÇÕES E COMUNICAÇÕES</w:t>
    </w:r>
    <w:r>
      <w:rPr>
        <w:rFonts w:ascii="Calibri" w:hAnsi="Calibri"/>
        <w:b/>
        <w:color w:val="000009"/>
        <w:spacing w:val="-34"/>
        <w:sz w:val="16"/>
      </w:rPr>
      <w:t xml:space="preserve"> </w:t>
    </w:r>
    <w:r>
      <w:rPr>
        <w:rFonts w:ascii="Calibri" w:hAnsi="Calibri"/>
        <w:b/>
        <w:color w:val="000009"/>
        <w:sz w:val="16"/>
      </w:rPr>
      <w:t>INSTITUTO</w:t>
    </w:r>
    <w:r>
      <w:rPr>
        <w:rFonts w:ascii="Calibri" w:hAnsi="Calibri"/>
        <w:b/>
        <w:color w:val="000009"/>
        <w:spacing w:val="-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NACIONAL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PESQUISAS DA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AMAZÔNIA</w:t>
    </w:r>
  </w:p>
  <w:p>
    <w:pPr>
      <w:pStyle w:val="FrameContents"/>
      <w:bidi w:val="0"/>
      <w:ind w:hanging="2" w:left="1111" w:right="1116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COORDENAÇÃO DE CAPACITAÇÃO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COORDENAÇÃO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 PÓS-GRADUAÇÃO</w:t>
    </w:r>
  </w:p>
  <w:p>
    <w:pPr>
      <w:pStyle w:val="FrameContents"/>
      <w:bidi w:val="0"/>
      <w:spacing w:lineRule="exact" w:line="195"/>
      <w:ind w:hanging="0" w:left="19" w:right="15"/>
      <w:jc w:val="center"/>
      <w:rPr>
        <w:rFonts w:ascii="Calibri" w:hAnsi="Calibri"/>
        <w:b/>
        <w:sz w:val="16"/>
      </w:rPr>
    </w:pPr>
    <w:r>
      <w:rPr>
        <w:rFonts w:ascii="Calibri" w:hAnsi="Calibri"/>
        <w:b/>
        <w:color w:val="000009"/>
        <w:sz w:val="16"/>
      </w:rPr>
      <w:t>DIVISÃO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CURSO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BIOLOGIA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DE</w:t>
    </w:r>
    <w:r>
      <w:rPr>
        <w:rFonts w:ascii="Calibri" w:hAnsi="Calibri"/>
        <w:b/>
        <w:color w:val="000009"/>
        <w:spacing w:val="-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ÁGUA DOCE</w:t>
    </w:r>
    <w:r>
      <w:rPr>
        <w:rFonts w:ascii="Calibri" w:hAnsi="Calibri"/>
        <w:b/>
        <w:color w:val="000009"/>
        <w:spacing w:val="2"/>
        <w:sz w:val="16"/>
      </w:rPr>
      <w:t xml:space="preserve"> </w:t>
    </w:r>
    <w:r>
      <w:rPr>
        <w:rFonts w:ascii="Calibri" w:hAnsi="Calibri"/>
        <w:b/>
        <w:color w:val="000009"/>
        <w:sz w:val="16"/>
      </w:rPr>
      <w:t>E</w:t>
    </w:r>
    <w:r>
      <w:rPr>
        <w:rFonts w:ascii="Calibri" w:hAnsi="Calibri"/>
        <w:b/>
        <w:color w:val="000009"/>
        <w:spacing w:val="1"/>
        <w:sz w:val="16"/>
      </w:rPr>
      <w:t xml:space="preserve"> </w:t>
    </w:r>
    <w:r>
      <w:rPr>
        <w:rFonts w:ascii="Calibri" w:hAnsi="Calibri"/>
        <w:b/>
        <w:color w:val="000009"/>
        <w:sz w:val="16"/>
      </w:rPr>
      <w:t>PESCA INTERIOR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"/>
      <w:numFmt w:val="decimal"/>
      <w:lvlText w:val="%1."/>
      <w:lvlJc w:val="left"/>
      <w:pPr>
        <w:tabs>
          <w:tab w:val="num" w:pos="0"/>
        </w:tabs>
        <w:ind w:left="462" w:hanging="272"/>
      </w:pPr>
      <w:rPr>
        <w:sz w:val="24"/>
        <w:b/>
        <w:szCs w:val="24"/>
        <w:bCs/>
        <w:w w:val="100"/>
        <w:rFonts w:ascii="Arial" w:hAnsi="Arial" w:eastAsia="Arial" w:cs="Arial"/>
        <w:lang w:val="pt-PT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671" w:hanging="480"/>
      </w:pPr>
      <w:rPr>
        <w:sz w:val="24"/>
        <w:spacing w:val="-8"/>
        <w:b/>
        <w:szCs w:val="24"/>
        <w:bCs/>
        <w:w w:val="97"/>
        <w:rFonts w:ascii="Arial" w:hAnsi="Arial" w:eastAsia="Arial" w:cs="Arial"/>
        <w:lang w:val="pt-PT" w:eastAsia="en-US" w:bidi="ar-SA"/>
      </w:rPr>
    </w:lvl>
    <w:lvl w:ilvl="2">
      <w:start w:val="1"/>
      <w:numFmt w:val="upperLetter"/>
      <w:lvlText w:val="%3."/>
      <w:lvlJc w:val="left"/>
      <w:pPr>
        <w:tabs>
          <w:tab w:val="num" w:pos="0"/>
        </w:tabs>
        <w:ind w:left="911" w:hanging="360"/>
      </w:pPr>
      <w:rPr>
        <w:spacing w:val="-4"/>
        <w:b/>
        <w:bCs/>
        <w:w w:val="100"/>
        <w:lang w:val="pt-PT" w:eastAsia="en-US" w:bidi="ar-SA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928" w:hanging="226"/>
      </w:pPr>
      <w:rPr>
        <w:sz w:val="24"/>
        <w:spacing w:val="-1"/>
        <w:szCs w:val="24"/>
        <w:w w:val="100"/>
        <w:rFonts w:ascii="Cambria" w:hAnsi="Cambria" w:eastAsia="Cambria" w:cs="Cambria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335" w:hanging="226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31" w:hanging="226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927" w:hanging="226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223" w:hanging="226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19" w:hanging="226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4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Heading1">
    <w:name w:val="heading 1"/>
    <w:basedOn w:val="Normal"/>
    <w:qFormat/>
    <w:pPr>
      <w:ind w:hanging="0" w:left="407"/>
      <w:outlineLvl w:val="0"/>
    </w:pPr>
    <w:rPr>
      <w:rFonts w:ascii="Arial" w:hAnsi="Arial" w:eastAsia="Arial" w:cs="Arial"/>
      <w:b/>
      <w:bCs/>
      <w:sz w:val="24"/>
      <w:szCs w:val="24"/>
    </w:rPr>
  </w:style>
  <w:style w:type="character" w:styleId="InternetLink">
    <w:name w:val="Internet Link"/>
    <w:qFormat/>
    <w:rPr>
      <w:color w:val="000080"/>
      <w:u w:val="single"/>
      <w:lang w:val="zxx" w:eastAsia="zxx" w:bidi="zxx"/>
    </w:rPr>
  </w:style>
  <w:style w:type="character" w:styleId="FollowedHyperlink">
    <w:name w:val="FollowedHyperlink"/>
    <w:qFormat/>
    <w:rPr>
      <w:color w:val="80000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qFormat/>
    <w:pPr>
      <w:ind w:hanging="360" w:left="860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>
    <w:name w:val="header"/>
    <w:basedOn w:val="CabealhoeRodap"/>
    <w:pPr>
      <w:suppressLineNumbers/>
    </w:pPr>
    <w:rPr/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admissao" TargetMode="External"/><Relationship Id="rId3" Type="http://schemas.openxmlformats.org/officeDocument/2006/relationships/hyperlink" Target="https://w2.solucaoatrio.net.br/somos/inpa-badpi/index.php/pt/downloads/finish/4-formularios/47-declaracao-de-tempo-integral-mestrado-doutorado" TargetMode="External"/><Relationship Id="rId4" Type="http://schemas.openxmlformats.org/officeDocument/2006/relationships/hyperlink" Target="https://w2.solucaoatrio.net.br/somos/inpa-badpi/index.php/pt/downloads/finish/4-formularios/100-declarao-conhecimento-normas-inpa-badpi-doutorado" TargetMode="External"/><Relationship Id="rId5" Type="http://schemas.openxmlformats.org/officeDocument/2006/relationships/hyperlink" Target="https://w2.solucaoatrio.net.br/somos/inpa-badpi/index.php/pt/downloads/finish/4-formularios/27-aceite-orientacao-de-doutorado" TargetMode="External"/><Relationship Id="rId6" Type="http://schemas.openxmlformats.org/officeDocument/2006/relationships/hyperlink" Target="https://w2.solucaoatrio.net.br/somos/inpa-badpi/index.php/pt/downloads/finish/4-formularios/48-carta-referencia-academica-doutorado" TargetMode="External"/><Relationship Id="rId7" Type="http://schemas.openxmlformats.org/officeDocument/2006/relationships/hyperlink" Target="https://w2.solucaoatrio.net.br/somos/inpa-badpi/index.php/pt/downloads/finish/3-editais/103-autodeclaracao-de-pertencimento" TargetMode="External"/><Relationship Id="rId8" Type="http://schemas.openxmlformats.org/officeDocument/2006/relationships/hyperlink" Target="https://w2.solucaoatrio.net.br/somos/inpa-badpi/index.php/pt/downloads/finish/3-editais/118-tabela-de-pontuacao-doutorado" TargetMode="External"/><Relationship Id="rId9" Type="http://schemas.openxmlformats.org/officeDocument/2006/relationships/hyperlink" Target="http://www.gov.br/inep/pt-br/areas-deatuacao/avaliacao-e-exames-educacionais/celpe-bras" TargetMode="External"/><Relationship Id="rId10" Type="http://schemas.openxmlformats.org/officeDocument/2006/relationships/header" Target="header1.xml"/><Relationship Id="rId11" Type="http://schemas.openxmlformats.org/officeDocument/2006/relationships/header" Target="header2.xml"/><Relationship Id="rId12" Type="http://schemas.openxmlformats.org/officeDocument/2006/relationships/header" Target="header3.xml"/><Relationship Id="rId13" Type="http://schemas.openxmlformats.org/officeDocument/2006/relationships/numbering" Target="numbering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42</TotalTime>
  <Application>LibreOffice/24.8.1.2$Linux_X86_64 LibreOffice_project/87fa9aec1a63e70835390b81c40bb8993f1d4ff6</Application>
  <AppVersion>15.0000</AppVersion>
  <Pages>2</Pages>
  <Words>781</Words>
  <Characters>4627</Characters>
  <CharactersWithSpaces>5359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2021-04-12T08:57:59Z</dcterms:created>
  <dc:creator/>
  <dc:description/>
  <dc:language>pt-BR</dc:language>
  <cp:lastModifiedBy/>
  <dcterms:modified xsi:type="dcterms:W3CDTF">2024-09-23T10:18:31Z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