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media/image1.png" ContentType="image/png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spacing w:lineRule="auto" w:line="228" w:before="47" w:after="0"/>
        <w:ind w:firstLine="37" w:left="140" w:right="553"/>
        <w:jc w:val="center"/>
        <w:rPr>
          <w:rFonts w:ascii="Liberation Serif" w:hAnsi="Liberation Serif"/>
        </w:rPr>
      </w:pPr>
      <w:r>
        <w:rPr>
          <w:color w:val="000009"/>
        </w:rPr>
        <w:t>INSTRUÇÕES E LISTA DE DOCUMENTOS INSCRIÇÃO SELEÇÃO DOUTORADO BADPI</w:t>
      </w:r>
      <w:r>
        <w:rPr>
          <w:color w:val="000009"/>
        </w:rPr>
        <w:t xml:space="preserve">- </w:t>
      </w:r>
      <w:r>
        <w:rPr>
          <w:color w:val="000009"/>
        </w:rPr>
        <w:t>EDITAL 28/2024 INPA/COCAP</w:t>
      </w:r>
    </w:p>
    <w:p>
      <w:pPr>
        <w:pStyle w:val="BodyText"/>
        <w:bidi w:val="0"/>
        <w:spacing w:lineRule="auto" w:line="228" w:before="47" w:after="0"/>
        <w:ind w:firstLine="37" w:left="140" w:right="553"/>
        <w:jc w:val="center"/>
        <w:rPr>
          <w:rFonts w:ascii="Liberation Serif" w:hAnsi="Liberation Serif"/>
          <w:color w:val="000009"/>
        </w:rPr>
      </w:pPr>
      <w:r>
        <w:rPr>
          <w:color w:val="000009"/>
        </w:rPr>
      </w:r>
    </w:p>
    <w:p>
      <w:pPr>
        <w:pStyle w:val="BodyText"/>
        <w:bidi w:val="0"/>
        <w:spacing w:lineRule="auto" w:line="228" w:before="47" w:after="0"/>
        <w:ind w:firstLine="37" w:left="140" w:right="553"/>
        <w:jc w:val="both"/>
        <w:rPr/>
      </w:pPr>
      <w:r>
        <w:rPr>
          <w:color w:val="000009"/>
        </w:rPr>
        <w:tab/>
        <w:t xml:space="preserve">Para inscrição, o candidato deverá acessar o site do PPGBADPI </w:t>
      </w:r>
      <w:r>
        <w:rPr>
          <w:color w:val="000009"/>
          <w:u w:val="thick" w:color="006FBF"/>
        </w:rPr>
        <w:t>(</w:t>
      </w:r>
      <w:hyperlink r:id="rId2">
        <w:r>
          <w:rPr>
            <w:rStyle w:val="Hyperlink"/>
            <w:sz w:val="24"/>
            <w:shd w:fill="auto" w:val="clear"/>
            <w:lang w:val="zxx" w:eastAsia="zxx" w:bidi="zxx"/>
          </w:rPr>
          <w:t>https://w2.solucaoatrio.net.br/somos/inpa-badpi/index.php/pt/</w:t>
        </w:r>
      </w:hyperlink>
      <w:r>
        <w:rPr>
          <w:color w:val="000009"/>
          <w:u w:val="thick" w:color="006FBF"/>
        </w:rPr>
        <w:t>)</w:t>
      </w:r>
      <w:r>
        <w:rPr>
          <w:color w:val="000009"/>
        </w:rPr>
        <w:t xml:space="preserve"> e 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menu superior da página, clicar em “ADMISSÃO”, ler a chamada, baixar e ler o Edital, e seguir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instruções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acessar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formulário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completar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devidamente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inscrição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Processo Seletivo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doutorado.</w:t>
      </w:r>
    </w:p>
    <w:p>
      <w:pPr>
        <w:pStyle w:val="BodyText"/>
        <w:bidi w:val="0"/>
        <w:spacing w:lineRule="auto" w:line="228" w:before="47" w:after="0"/>
        <w:ind w:firstLine="37" w:left="140" w:right="553"/>
        <w:jc w:val="both"/>
        <w:rPr>
          <w:rFonts w:ascii="Liberation Serif" w:hAnsi="Liberation Serif"/>
        </w:rPr>
      </w:pPr>
      <w:r>
        <w:rPr>
          <w:color w:val="000009"/>
        </w:rPr>
        <w:tab/>
        <w:t>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candidato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deverá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fazer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“upload”</w:t>
      </w:r>
      <w:r>
        <w:rPr>
          <w:color w:val="000009"/>
          <w:spacing w:val="20"/>
        </w:rPr>
        <w:t xml:space="preserve"> </w:t>
      </w:r>
      <w:r>
        <w:rPr>
          <w:color w:val="000009"/>
        </w:rPr>
        <w:t>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documentos</w:t>
      </w:r>
      <w:bookmarkStart w:id="0" w:name="Page_2"/>
      <w:bookmarkEnd w:id="0"/>
      <w:r>
        <w:rPr>
          <w:color w:val="000009"/>
        </w:rPr>
        <w:t xml:space="preserve"> abaixo, solicitados para completar sua inscrição. Eles deverão ser salvos em formato PDF, exceto a foto 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deve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TIFF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JPEG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cópias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Projeto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formato </w:t>
      </w:r>
      <w:r>
        <w:rPr>
          <w:color w:val="000009"/>
          <w:spacing w:val="-64"/>
        </w:rPr>
        <w:t>MS</w:t>
      </w:r>
      <w:r>
        <w:rPr>
          <w:color w:val="000009"/>
        </w:rPr>
        <w:t xml:space="preserve"> WORD e também em PDF.</w:t>
      </w:r>
    </w:p>
    <w:p>
      <w:pPr>
        <w:pStyle w:val="BodyText"/>
        <w:bidi w:val="0"/>
        <w:spacing w:lineRule="auto" w:line="228" w:before="47" w:after="0"/>
        <w:ind w:firstLine="37" w:left="140" w:right="553"/>
        <w:jc w:val="both"/>
        <w:rPr>
          <w:rFonts w:ascii="Liberation Serif" w:hAnsi="Liberation Serif"/>
        </w:rPr>
      </w:pPr>
      <w:r>
        <w:rPr>
          <w:color w:val="000009"/>
        </w:rPr>
        <w:tab/>
        <w:t>Para alguns documentos existem modelos que devem ser baixados, preenchidos e assinados, salvos em PDF e anexados nos locais solicitados durante o processo de inscrição.</w:t>
      </w:r>
    </w:p>
    <w:p>
      <w:pPr>
        <w:pStyle w:val="BodyText"/>
        <w:bidi w:val="0"/>
        <w:spacing w:lineRule="auto" w:line="228" w:before="47" w:after="0"/>
        <w:ind w:firstLine="37" w:left="140" w:right="553"/>
        <w:jc w:val="both"/>
        <w:rPr>
          <w:rFonts w:ascii="Liberation Serif" w:hAnsi="Liberation Serif"/>
        </w:rPr>
      </w:pPr>
      <w:r>
        <w:rPr>
          <w:color w:val="000009"/>
        </w:rPr>
        <w:tab/>
        <w:t>Ao se cadastrar no ATRIO (sistema de inscrição online) pelo site do BADPI, o candidato receberá pelo e-mail informado, um número de inscrição, que será utilizado nos seus acessos posteriores e para identificar o seu anteprojeto de pesquisa. Em hipótese alguma deve ser usado o nome do candidato, do orientador(a) ou qualquer outro identificador que não seja este número de inscrição.</w:t>
      </w:r>
    </w:p>
    <w:p>
      <w:pPr>
        <w:pStyle w:val="BodyText"/>
        <w:bidi w:val="0"/>
        <w:spacing w:lineRule="auto" w:line="228" w:before="47" w:after="0"/>
        <w:ind w:firstLine="37" w:left="140" w:right="553"/>
        <w:jc w:val="both"/>
        <w:rPr>
          <w:rFonts w:ascii="Trebuchet MS" w:hAnsi="Trebuchet MS"/>
          <w:color w:val="000009"/>
          <w:sz w:val="24"/>
          <w:highlight w:val="none"/>
          <w:shd w:fill="auto" w:val="clear"/>
        </w:rPr>
      </w:pPr>
      <w:r>
        <w:rPr>
          <w:rFonts w:ascii="Trebuchet MS" w:hAnsi="Trebuchet MS"/>
          <w:color w:val="000009"/>
          <w:sz w:val="24"/>
          <w:shd w:fill="auto" w:val="clear"/>
        </w:rPr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0" w:after="0"/>
        <w:ind w:hanging="360" w:left="911" w:right="384"/>
        <w:jc w:val="left"/>
        <w:rPr>
          <w:highlight w:val="none"/>
          <w:shd w:fill="auto" w:val="clear"/>
        </w:rPr>
      </w:pPr>
      <w:r>
        <w:rPr>
          <w:b/>
          <w:sz w:val="24"/>
          <w:shd w:fill="auto" w:val="clear"/>
        </w:rPr>
        <w:t>Carta</w:t>
      </w:r>
      <w:r>
        <w:rPr>
          <w:b/>
          <w:spacing w:val="20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de</w:t>
      </w:r>
      <w:r>
        <w:rPr>
          <w:b/>
          <w:spacing w:val="20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candidatura</w:t>
      </w:r>
      <w:r>
        <w:rPr>
          <w:b/>
          <w:spacing w:val="1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assinada,</w:t>
      </w:r>
      <w:r>
        <w:rPr>
          <w:spacing w:val="1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explicando</w:t>
      </w:r>
      <w:r>
        <w:rPr>
          <w:spacing w:val="2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a</w:t>
      </w:r>
      <w:r>
        <w:rPr>
          <w:spacing w:val="3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motivação</w:t>
      </w:r>
      <w:r>
        <w:rPr>
          <w:spacing w:val="4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para</w:t>
      </w:r>
      <w:r>
        <w:rPr>
          <w:spacing w:val="1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ingressar</w:t>
      </w:r>
      <w:r>
        <w:rPr>
          <w:spacing w:val="2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no</w:t>
      </w:r>
      <w:r>
        <w:rPr>
          <w:spacing w:val="2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Curso</w:t>
      </w:r>
      <w:r>
        <w:rPr>
          <w:spacing w:val="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5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Doutorado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em</w:t>
      </w:r>
      <w:r>
        <w:rPr>
          <w:spacing w:val="-1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Biologia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Água</w:t>
      </w:r>
      <w:r>
        <w:rPr>
          <w:spacing w:val="-5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Doce</w:t>
      </w:r>
      <w:r>
        <w:rPr>
          <w:spacing w:val="-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</w:t>
      </w:r>
      <w:r>
        <w:rPr>
          <w:spacing w:val="-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Pesca</w:t>
      </w:r>
      <w:r>
        <w:rPr>
          <w:spacing w:val="-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Interior;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28" w:before="0" w:after="0"/>
        <w:ind w:hanging="360" w:left="911" w:right="383"/>
        <w:jc w:val="left"/>
        <w:rPr>
          <w:highlight w:val="none"/>
          <w:shd w:fill="auto" w:val="clear"/>
        </w:rPr>
      </w:pPr>
      <w:r>
        <w:rPr>
          <w:b/>
          <w:spacing w:val="-1"/>
          <w:sz w:val="24"/>
          <w:shd w:fill="auto" w:val="clear"/>
        </w:rPr>
        <w:t>Documento</w:t>
      </w:r>
      <w:r>
        <w:rPr>
          <w:b/>
          <w:spacing w:val="-23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de</w:t>
      </w:r>
      <w:r>
        <w:rPr>
          <w:b/>
          <w:spacing w:val="-15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Identificação</w:t>
      </w:r>
      <w:r>
        <w:rPr>
          <w:b/>
          <w:spacing w:val="-23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com foto</w:t>
      </w:r>
      <w:r>
        <w:rPr>
          <w:b/>
          <w:spacing w:val="-14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(RG</w:t>
      </w:r>
      <w:r>
        <w:rPr>
          <w:spacing w:val="-2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ou</w:t>
      </w:r>
      <w:r>
        <w:rPr>
          <w:spacing w:val="-18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CNH</w:t>
      </w:r>
      <w:r>
        <w:rPr>
          <w:spacing w:val="-4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(Carteira</w:t>
      </w:r>
      <w:r>
        <w:rPr>
          <w:spacing w:val="-2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Nacional</w:t>
      </w:r>
      <w:r>
        <w:rPr>
          <w:spacing w:val="-1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Habilitação))</w:t>
      </w:r>
      <w:r>
        <w:rPr>
          <w:spacing w:val="-5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</w:t>
      </w:r>
      <w:r>
        <w:rPr>
          <w:spacing w:val="-7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CPF</w:t>
      </w:r>
      <w:r>
        <w:rPr>
          <w:b/>
          <w:spacing w:val="1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(Cadastro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4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Pessoa</w:t>
      </w:r>
      <w:r>
        <w:rPr>
          <w:spacing w:val="-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Física)</w:t>
      </w:r>
      <w:r>
        <w:rPr>
          <w:spacing w:val="-1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ou</w:t>
      </w:r>
      <w:r>
        <w:rPr>
          <w:spacing w:val="3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passaporte</w:t>
      </w:r>
      <w:r>
        <w:rPr>
          <w:b/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(no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caso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7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candidato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estrangeiro);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29" w:leader="none"/>
        </w:tabs>
        <w:spacing w:lineRule="exact" w:line="270" w:before="0" w:after="0"/>
        <w:ind w:hanging="378" w:left="928" w:right="0"/>
        <w:jc w:val="left"/>
        <w:rPr>
          <w:highlight w:val="none"/>
          <w:shd w:fill="auto" w:val="clear"/>
        </w:rPr>
      </w:pPr>
      <w:r>
        <w:rPr>
          <w:b/>
          <w:spacing w:val="-1"/>
          <w:sz w:val="24"/>
          <w:shd w:fill="auto" w:val="clear"/>
        </w:rPr>
        <w:t>Foto</w:t>
      </w:r>
      <w:r>
        <w:rPr>
          <w:b/>
          <w:spacing w:val="-7"/>
          <w:sz w:val="24"/>
          <w:shd w:fill="auto" w:val="clear"/>
        </w:rPr>
        <w:t xml:space="preserve"> </w:t>
      </w:r>
      <w:r>
        <w:rPr>
          <w:b/>
          <w:spacing w:val="-1"/>
          <w:sz w:val="24"/>
          <w:shd w:fill="auto" w:val="clear"/>
        </w:rPr>
        <w:t>3x4</w:t>
      </w:r>
      <w:r>
        <w:rPr>
          <w:b/>
          <w:spacing w:val="2"/>
          <w:sz w:val="24"/>
          <w:shd w:fill="auto" w:val="clear"/>
        </w:rPr>
        <w:t xml:space="preserve"> </w:t>
      </w:r>
      <w:r>
        <w:rPr>
          <w:spacing w:val="-1"/>
          <w:sz w:val="24"/>
          <w:shd w:fill="auto" w:val="clear"/>
        </w:rPr>
        <w:t>(salvo</w:t>
      </w:r>
      <w:r>
        <w:rPr>
          <w:spacing w:val="19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em</w:t>
      </w:r>
      <w:r>
        <w:rPr>
          <w:spacing w:val="-1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formato TIFF</w:t>
      </w:r>
      <w:r>
        <w:rPr>
          <w:spacing w:val="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ou</w:t>
      </w:r>
      <w:r>
        <w:rPr>
          <w:spacing w:val="-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JPEG);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exact" w:line="276" w:before="0" w:after="0"/>
        <w:ind w:hanging="361" w:left="911" w:right="0"/>
        <w:jc w:val="left"/>
        <w:rPr>
          <w:highlight w:val="none"/>
          <w:shd w:fill="auto" w:val="clear"/>
        </w:rPr>
      </w:pPr>
      <w:r>
        <w:rPr>
          <w:b/>
          <w:sz w:val="24"/>
          <w:shd w:fill="auto" w:val="clear"/>
        </w:rPr>
        <w:t>Histórico</w:t>
      </w:r>
      <w:r>
        <w:rPr>
          <w:b/>
          <w:spacing w:val="-9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escolar</w:t>
      </w:r>
      <w:r>
        <w:rPr>
          <w:b/>
          <w:spacing w:val="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do</w:t>
      </w:r>
      <w:r>
        <w:rPr>
          <w:spacing w:val="-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curso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5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maior</w:t>
      </w:r>
      <w:r>
        <w:rPr>
          <w:spacing w:val="-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nível;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exact" w:line="275" w:before="0" w:after="0"/>
        <w:ind w:hanging="361" w:left="911" w:right="0"/>
        <w:jc w:val="left"/>
        <w:rPr>
          <w:highlight w:val="none"/>
          <w:shd w:fill="auto" w:val="clear"/>
        </w:rPr>
      </w:pPr>
      <w:r>
        <w:rPr>
          <w:b/>
          <w:sz w:val="24"/>
          <w:shd w:fill="auto" w:val="clear"/>
        </w:rPr>
        <w:t>Diploma</w:t>
      </w:r>
      <w:r>
        <w:rPr>
          <w:b/>
          <w:spacing w:val="-3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ou</w:t>
      </w:r>
      <w:r>
        <w:rPr>
          <w:b/>
          <w:spacing w:val="3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certificado</w:t>
      </w:r>
      <w:r>
        <w:rPr>
          <w:b/>
          <w:spacing w:val="-7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válido</w:t>
      </w:r>
      <w:r>
        <w:rPr>
          <w:b/>
          <w:spacing w:val="-7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do</w:t>
      </w:r>
      <w:r>
        <w:rPr>
          <w:spacing w:val="-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curso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4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maior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nível;</w:t>
      </w:r>
    </w:p>
    <w:p>
      <w:pPr>
        <w:pStyle w:val="Heading1"/>
        <w:numPr>
          <w:ilvl w:val="2"/>
          <w:numId w:val="1"/>
        </w:numPr>
        <w:tabs>
          <w:tab w:val="clear" w:pos="420"/>
          <w:tab w:val="left" w:pos="912" w:leader="none"/>
        </w:tabs>
        <w:spacing w:lineRule="exact" w:line="272" w:before="0" w:after="0"/>
        <w:ind w:hanging="361" w:left="911" w:right="0"/>
        <w:jc w:val="left"/>
        <w:rPr>
          <w:highlight w:val="none"/>
          <w:shd w:fill="auto" w:val="clear"/>
        </w:rPr>
      </w:pPr>
      <w:r>
        <w:rPr>
          <w:shd w:fill="auto" w:val="clear"/>
        </w:rPr>
        <w:t>Declaração</w:t>
      </w:r>
      <w:r>
        <w:rPr>
          <w:spacing w:val="5"/>
          <w:shd w:fill="auto" w:val="clear"/>
        </w:rPr>
        <w:t xml:space="preserve"> </w:t>
      </w:r>
      <w:r>
        <w:rPr>
          <w:shd w:fill="auto" w:val="clear"/>
        </w:rPr>
        <w:t>de</w:t>
      </w:r>
      <w:r>
        <w:rPr>
          <w:spacing w:val="10"/>
          <w:shd w:fill="auto" w:val="clear"/>
        </w:rPr>
        <w:t xml:space="preserve"> </w:t>
      </w:r>
      <w:r>
        <w:rPr>
          <w:shd w:fill="auto" w:val="clear"/>
        </w:rPr>
        <w:t>disponibilidade</w:t>
      </w:r>
      <w:r>
        <w:rPr>
          <w:spacing w:val="21"/>
          <w:shd w:fill="auto" w:val="clear"/>
        </w:rPr>
        <w:t xml:space="preserve"> </w:t>
      </w:r>
      <w:r>
        <w:rPr>
          <w:shd w:fill="auto" w:val="clear"/>
        </w:rPr>
        <w:t>para</w:t>
      </w:r>
      <w:r>
        <w:rPr>
          <w:spacing w:val="13"/>
          <w:shd w:fill="auto" w:val="clear"/>
        </w:rPr>
        <w:t xml:space="preserve"> </w:t>
      </w:r>
      <w:r>
        <w:rPr>
          <w:shd w:fill="auto" w:val="clear"/>
        </w:rPr>
        <w:t>dedicação</w:t>
      </w:r>
      <w:r>
        <w:rPr>
          <w:spacing w:val="-1"/>
          <w:shd w:fill="auto" w:val="clear"/>
        </w:rPr>
        <w:t xml:space="preserve"> </w:t>
      </w:r>
      <w:r>
        <w:rPr>
          <w:shd w:fill="auto" w:val="clear"/>
        </w:rPr>
        <w:t>integral</w:t>
      </w:r>
      <w:r>
        <w:rPr>
          <w:spacing w:val="51"/>
          <w:shd w:fill="auto" w:val="clear"/>
        </w:rPr>
        <w:t xml:space="preserve"> </w:t>
      </w:r>
      <w:r>
        <w:rPr>
          <w:shd w:fill="auto" w:val="clear"/>
        </w:rPr>
        <w:t>ao</w:t>
      </w:r>
      <w:r>
        <w:rPr>
          <w:spacing w:val="20"/>
          <w:shd w:fill="auto" w:val="clear"/>
        </w:rPr>
        <w:t xml:space="preserve"> </w:t>
      </w:r>
      <w:r>
        <w:rPr>
          <w:shd w:fill="auto" w:val="clear"/>
        </w:rPr>
        <w:t>Doutorado</w:t>
      </w:r>
    </w:p>
    <w:p>
      <w:pPr>
        <w:pStyle w:val="Normal"/>
        <w:spacing w:lineRule="exact" w:line="275" w:before="0" w:after="0"/>
        <w:ind w:hanging="0" w:left="911" w:right="0"/>
        <w:jc w:val="left"/>
        <w:rPr/>
      </w:pPr>
      <w:r>
        <w:rPr>
          <w:spacing w:val="-1"/>
          <w:sz w:val="24"/>
          <w:shd w:fill="auto" w:val="clear"/>
        </w:rPr>
        <w:t>(</w:t>
      </w:r>
      <w:hyperlink r:id="rId3">
        <w:r>
          <w:rPr>
            <w:rStyle w:val="Hyperlink"/>
            <w:b/>
            <w:color w:val="3463A2"/>
            <w:spacing w:val="-1"/>
            <w:sz w:val="24"/>
            <w:u w:val="single" w:color="3463A2"/>
            <w:shd w:fill="auto" w:val="clear"/>
            <w:lang w:val="zxx" w:eastAsia="zxx" w:bidi="zxx"/>
          </w:rPr>
          <w:t>clique aqui</w:t>
        </w:r>
        <w:r>
          <w:rPr>
            <w:rStyle w:val="Hyperlink"/>
            <w:b/>
            <w:color w:val="3463A2"/>
            <w:spacing w:val="-10"/>
            <w:sz w:val="24"/>
            <w:u w:val="single" w:color="3463A2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  <w:lang w:val="zxx" w:eastAsia="zxx" w:bidi="zxx"/>
          </w:rPr>
          <w:t>para</w:t>
        </w:r>
        <w:r>
          <w:rPr>
            <w:rStyle w:val="Hyperlink"/>
            <w:b/>
            <w:color w:val="3463A2"/>
            <w:spacing w:val="1"/>
            <w:sz w:val="24"/>
            <w:u w:val="single" w:color="3463A2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  <w:lang w:val="zxx" w:eastAsia="zxx" w:bidi="zxx"/>
          </w:rPr>
          <w:t>baixar</w:t>
        </w:r>
        <w:r>
          <w:rPr>
            <w:rStyle w:val="Hyperlink"/>
            <w:b/>
            <w:color w:val="3463A2"/>
            <w:spacing w:val="-12"/>
            <w:sz w:val="24"/>
            <w:u w:val="single" w:color="3463A2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  <w:lang w:val="zxx" w:eastAsia="zxx" w:bidi="zxx"/>
          </w:rPr>
          <w:t>o</w:t>
        </w:r>
        <w:r>
          <w:rPr>
            <w:rStyle w:val="Hyperlink"/>
            <w:b/>
            <w:color w:val="3463A2"/>
            <w:spacing w:val="-10"/>
            <w:sz w:val="24"/>
            <w:u w:val="single" w:color="3463A2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  <w:lang w:val="zxx" w:eastAsia="zxx" w:bidi="zxx"/>
          </w:rPr>
          <w:t>modelo</w:t>
        </w:r>
      </w:hyperlink>
      <w:r>
        <w:rPr>
          <w:sz w:val="24"/>
          <w:shd w:fill="auto" w:val="clear"/>
        </w:rPr>
        <w:t>);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28" w:before="6" w:after="0"/>
        <w:ind w:hanging="360" w:left="911" w:right="380"/>
        <w:jc w:val="both"/>
        <w:rPr/>
      </w:pPr>
      <w:r>
        <w:rPr>
          <w:b/>
          <w:sz w:val="24"/>
          <w:shd w:fill="auto" w:val="clear"/>
        </w:rPr>
        <w:t>Declaração de que aceita as condições estabelecidas neste edital</w:t>
      </w:r>
      <w:r>
        <w:rPr>
          <w:sz w:val="24"/>
          <w:shd w:fill="auto" w:val="clear"/>
        </w:rPr>
        <w:t>, e aquelas que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integram o Regulamento do programa de Pós-Graduação em Biologia e Água Doce e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Pesca</w:t>
      </w:r>
      <w:r>
        <w:rPr>
          <w:spacing w:val="-4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Interior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(</w:t>
      </w:r>
      <w:hyperlink r:id="rId4">
        <w:r>
          <w:rPr>
            <w:rStyle w:val="Hyperlink"/>
            <w:b/>
            <w:color w:val="0460C0"/>
            <w:sz w:val="24"/>
            <w:u w:val="single" w:color="0460C0"/>
            <w:shd w:fill="auto" w:val="clear"/>
            <w:lang w:val="zxx" w:eastAsia="zxx" w:bidi="zxx"/>
          </w:rPr>
          <w:t>clique</w:t>
        </w:r>
        <w:r>
          <w:rPr>
            <w:rStyle w:val="Hyperlink"/>
            <w:b/>
            <w:color w:val="0460C0"/>
            <w:spacing w:val="1"/>
            <w:sz w:val="24"/>
            <w:u w:val="single" w:color="0460C0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0460C0"/>
            <w:sz w:val="24"/>
            <w:u w:val="single" w:color="0460C0"/>
            <w:shd w:fill="auto" w:val="clear"/>
            <w:lang w:val="zxx" w:eastAsia="zxx" w:bidi="zxx"/>
          </w:rPr>
          <w:t>aqui</w:t>
        </w:r>
        <w:r>
          <w:rPr>
            <w:rStyle w:val="Hyperlink"/>
            <w:b/>
            <w:color w:val="0460C0"/>
            <w:spacing w:val="-10"/>
            <w:sz w:val="24"/>
            <w:u w:val="single" w:color="0460C0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0460C0"/>
            <w:sz w:val="24"/>
            <w:u w:val="single" w:color="0460C0"/>
            <w:shd w:fill="auto" w:val="clear"/>
            <w:lang w:val="zxx" w:eastAsia="zxx" w:bidi="zxx"/>
          </w:rPr>
          <w:t>para</w:t>
        </w:r>
        <w:r>
          <w:rPr>
            <w:rStyle w:val="Hyperlink"/>
            <w:b/>
            <w:color w:val="0460C0"/>
            <w:spacing w:val="3"/>
            <w:sz w:val="24"/>
            <w:u w:val="single" w:color="0460C0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0460C0"/>
            <w:sz w:val="24"/>
            <w:u w:val="single" w:color="0460C0"/>
            <w:shd w:fill="auto" w:val="clear"/>
            <w:lang w:val="zxx" w:eastAsia="zxx" w:bidi="zxx"/>
          </w:rPr>
          <w:t>baixar</w:t>
        </w:r>
        <w:r>
          <w:rPr>
            <w:rStyle w:val="Hyperlink"/>
            <w:b/>
            <w:color w:val="0460C0"/>
            <w:spacing w:val="-13"/>
            <w:sz w:val="24"/>
            <w:u w:val="single" w:color="0460C0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0460C0"/>
            <w:sz w:val="24"/>
            <w:u w:val="single" w:color="0460C0"/>
            <w:shd w:fill="auto" w:val="clear"/>
            <w:lang w:val="zxx" w:eastAsia="zxx" w:bidi="zxx"/>
          </w:rPr>
          <w:t>o</w:t>
        </w:r>
        <w:r>
          <w:rPr>
            <w:rStyle w:val="Hyperlink"/>
            <w:b/>
            <w:color w:val="0460C0"/>
            <w:spacing w:val="-10"/>
            <w:sz w:val="24"/>
            <w:u w:val="single" w:color="0460C0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0460C0"/>
            <w:sz w:val="24"/>
            <w:u w:val="single" w:color="0460C0"/>
            <w:shd w:fill="auto" w:val="clear"/>
            <w:lang w:val="zxx" w:eastAsia="zxx" w:bidi="zxx"/>
          </w:rPr>
          <w:t>modelo</w:t>
        </w:r>
      </w:hyperlink>
      <w:r>
        <w:rPr>
          <w:sz w:val="24"/>
          <w:shd w:fill="auto" w:val="clear"/>
        </w:rPr>
        <w:t>)</w:t>
      </w:r>
      <w:r>
        <w:rPr>
          <w:color w:val="000009"/>
          <w:sz w:val="24"/>
          <w:shd w:fill="auto" w:val="clear"/>
        </w:rPr>
        <w:t>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28" w:before="15" w:after="0"/>
        <w:ind w:hanging="360" w:left="911" w:right="384"/>
        <w:jc w:val="both"/>
        <w:rPr/>
      </w:pPr>
      <w:r>
        <w:rPr>
          <w:b/>
          <w:color w:val="000009"/>
          <w:sz w:val="24"/>
          <w:shd w:fill="auto" w:val="clear"/>
        </w:rPr>
        <w:t xml:space="preserve">Formulário de aceite de orientação </w:t>
      </w:r>
      <w:r>
        <w:rPr>
          <w:color w:val="000009"/>
          <w:sz w:val="24"/>
          <w:shd w:fill="auto" w:val="clear"/>
        </w:rPr>
        <w:t>de um dos professores credenciados no PPG</w:t>
      </w:r>
      <w:r>
        <w:rPr>
          <w:color w:val="000009"/>
          <w:spacing w:val="1"/>
          <w:sz w:val="24"/>
          <w:shd w:fill="auto" w:val="clear"/>
        </w:rPr>
        <w:t xml:space="preserve"> </w:t>
      </w:r>
      <w:r>
        <w:rPr>
          <w:color w:val="000009"/>
          <w:sz w:val="24"/>
          <w:shd w:fill="auto" w:val="clear"/>
        </w:rPr>
        <w:t>BADPI</w:t>
      </w:r>
      <w:r>
        <w:rPr>
          <w:color w:val="000009"/>
          <w:spacing w:val="-12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(</w:t>
      </w:r>
      <w:hyperlink r:id="rId5">
        <w:r>
          <w:rPr>
            <w:rStyle w:val="Hyperlink"/>
            <w:b/>
            <w:color w:val="004485"/>
            <w:sz w:val="24"/>
            <w:u w:val="single" w:color="004485"/>
            <w:shd w:fill="auto" w:val="clear"/>
            <w:lang w:val="zxx" w:eastAsia="zxx" w:bidi="zxx"/>
          </w:rPr>
          <w:t>clique</w:t>
        </w:r>
        <w:r>
          <w:rPr>
            <w:rStyle w:val="Hyperlink"/>
            <w:b/>
            <w:color w:val="004485"/>
            <w:spacing w:val="2"/>
            <w:sz w:val="24"/>
            <w:u w:val="single" w:color="004485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004485"/>
            <w:sz w:val="24"/>
            <w:u w:val="single" w:color="004485"/>
            <w:shd w:fill="auto" w:val="clear"/>
            <w:lang w:val="zxx" w:eastAsia="zxx" w:bidi="zxx"/>
          </w:rPr>
          <w:t>aqui</w:t>
        </w:r>
        <w:r>
          <w:rPr>
            <w:rStyle w:val="Hyperlink"/>
            <w:b/>
            <w:color w:val="004485"/>
            <w:spacing w:val="-8"/>
            <w:sz w:val="24"/>
            <w:u w:val="single" w:color="004485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004485"/>
            <w:sz w:val="24"/>
            <w:u w:val="single" w:color="004485"/>
            <w:shd w:fill="auto" w:val="clear"/>
            <w:lang w:val="zxx" w:eastAsia="zxx" w:bidi="zxx"/>
          </w:rPr>
          <w:t>para</w:t>
        </w:r>
        <w:r>
          <w:rPr>
            <w:rStyle w:val="Hyperlink"/>
            <w:b/>
            <w:color w:val="004485"/>
            <w:spacing w:val="3"/>
            <w:sz w:val="24"/>
            <w:u w:val="single" w:color="004485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004485"/>
            <w:sz w:val="24"/>
            <w:u w:val="single" w:color="004485"/>
            <w:shd w:fill="auto" w:val="clear"/>
            <w:lang w:val="zxx" w:eastAsia="zxx" w:bidi="zxx"/>
          </w:rPr>
          <w:t>baixar</w:t>
        </w:r>
        <w:r>
          <w:rPr>
            <w:rStyle w:val="Hyperlink"/>
            <w:b/>
            <w:color w:val="004485"/>
            <w:spacing w:val="-12"/>
            <w:sz w:val="24"/>
            <w:u w:val="single" w:color="004485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004485"/>
            <w:sz w:val="24"/>
            <w:u w:val="single" w:color="004485"/>
            <w:shd w:fill="auto" w:val="clear"/>
            <w:lang w:val="zxx" w:eastAsia="zxx" w:bidi="zxx"/>
          </w:rPr>
          <w:t>o</w:t>
        </w:r>
        <w:r>
          <w:rPr>
            <w:rStyle w:val="Hyperlink"/>
            <w:b/>
            <w:color w:val="004485"/>
            <w:spacing w:val="-10"/>
            <w:sz w:val="24"/>
            <w:u w:val="single" w:color="004485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004485"/>
            <w:sz w:val="24"/>
            <w:u w:val="single" w:color="004485"/>
            <w:shd w:fill="auto" w:val="clear"/>
            <w:lang w:val="zxx" w:eastAsia="zxx" w:bidi="zxx"/>
          </w:rPr>
          <w:t>modelo</w:t>
        </w:r>
      </w:hyperlink>
      <w:r>
        <w:rPr>
          <w:b/>
          <w:sz w:val="24"/>
          <w:shd w:fill="auto" w:val="clear"/>
        </w:rPr>
        <w:t>)</w:t>
      </w:r>
      <w:r>
        <w:rPr>
          <w:color w:val="000009"/>
          <w:sz w:val="24"/>
          <w:shd w:fill="auto" w:val="clear"/>
        </w:rPr>
        <w:t>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28" w:before="17" w:after="0"/>
        <w:ind w:hanging="360" w:left="911" w:right="380"/>
        <w:jc w:val="both"/>
        <w:rPr>
          <w:highlight w:val="none"/>
          <w:shd w:fill="auto" w:val="clear"/>
        </w:rPr>
      </w:pPr>
      <w:r>
        <w:rPr>
          <w:b/>
          <w:spacing w:val="-1"/>
          <w:sz w:val="24"/>
          <w:shd w:fill="auto" w:val="clear"/>
        </w:rPr>
        <w:t xml:space="preserve">Questionário e </w:t>
      </w:r>
      <w:r>
        <w:rPr>
          <w:b/>
          <w:spacing w:val="-1"/>
          <w:sz w:val="24"/>
          <w:shd w:fill="auto" w:val="clear"/>
        </w:rPr>
        <w:t xml:space="preserve">Anteprojeto de tese </w:t>
      </w:r>
      <w:r>
        <w:rPr>
          <w:b w:val="false"/>
          <w:bCs w:val="false"/>
          <w:spacing w:val="-1"/>
          <w:sz w:val="24"/>
          <w:shd w:fill="auto" w:val="clear"/>
        </w:rPr>
        <w:t xml:space="preserve">lido e </w:t>
      </w:r>
      <w:r>
        <w:rPr>
          <w:spacing w:val="-1"/>
          <w:sz w:val="24"/>
          <w:shd w:fill="auto" w:val="clear"/>
        </w:rPr>
        <w:t xml:space="preserve">aprovado pelo </w:t>
      </w:r>
      <w:r>
        <w:rPr>
          <w:sz w:val="24"/>
          <w:shd w:fill="auto" w:val="clear"/>
        </w:rPr>
        <w:t>futuro orientador (uma cópia em formato MS WORD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outra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em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PDF);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0" w:after="0"/>
        <w:ind w:hanging="360" w:left="911" w:right="381"/>
        <w:jc w:val="both"/>
        <w:rPr/>
      </w:pPr>
      <w:r>
        <w:rPr>
          <w:sz w:val="24"/>
          <w:shd w:fill="auto" w:val="clear"/>
        </w:rPr>
        <w:t xml:space="preserve">Duas </w:t>
      </w:r>
      <w:r>
        <w:rPr>
          <w:b/>
          <w:sz w:val="24"/>
          <w:shd w:fill="auto" w:val="clear"/>
        </w:rPr>
        <w:t>cartas</w:t>
      </w:r>
      <w:r>
        <w:rPr>
          <w:b/>
          <w:spacing w:val="1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 xml:space="preserve">de recomendação </w:t>
      </w:r>
      <w:r>
        <w:rPr>
          <w:sz w:val="24"/>
          <w:shd w:fill="auto" w:val="clear"/>
        </w:rPr>
        <w:t>emitidas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por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pesquisadores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doutores.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As cartas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deverão ser enviadas diretamente pelos emissores à secretaria do PPG BADPI (email:</w:t>
      </w:r>
      <w:r>
        <w:rPr>
          <w:color w:val="0460C0"/>
          <w:spacing w:val="1"/>
          <w:sz w:val="24"/>
          <w:shd w:fill="auto" w:val="clear"/>
        </w:rPr>
        <w:t xml:space="preserve"> </w:t>
      </w:r>
      <w:r>
        <w:rPr>
          <w:color w:val="0460C0"/>
          <w:spacing w:val="-1"/>
          <w:sz w:val="24"/>
          <w:u w:val="single" w:color="0460C0"/>
          <w:shd w:fill="auto" w:val="clear"/>
        </w:rPr>
        <w:t>badpiselecaodoutorado@gmail.com</w:t>
      </w:r>
      <w:r>
        <w:rPr>
          <w:color w:val="000009"/>
          <w:spacing w:val="-1"/>
          <w:sz w:val="24"/>
          <w:shd w:fill="auto" w:val="clear"/>
        </w:rPr>
        <w:t>)</w:t>
      </w:r>
      <w:r>
        <w:rPr>
          <w:color w:val="000009"/>
          <w:spacing w:val="-11"/>
          <w:sz w:val="24"/>
          <w:shd w:fill="auto" w:val="clear"/>
        </w:rPr>
        <w:t xml:space="preserve"> </w:t>
      </w:r>
      <w:r>
        <w:rPr>
          <w:color w:val="000009"/>
          <w:sz w:val="24"/>
          <w:shd w:fill="auto" w:val="clear"/>
        </w:rPr>
        <w:t>especificando</w:t>
      </w:r>
      <w:r>
        <w:rPr>
          <w:color w:val="000009"/>
          <w:spacing w:val="-9"/>
          <w:sz w:val="24"/>
          <w:shd w:fill="auto" w:val="clear"/>
        </w:rPr>
        <w:t xml:space="preserve"> </w:t>
      </w:r>
      <w:r>
        <w:rPr>
          <w:color w:val="000009"/>
          <w:sz w:val="24"/>
          <w:shd w:fill="auto" w:val="clear"/>
        </w:rPr>
        <w:t>no</w:t>
      </w:r>
      <w:r>
        <w:rPr>
          <w:color w:val="000009"/>
          <w:spacing w:val="-9"/>
          <w:sz w:val="24"/>
          <w:shd w:fill="auto" w:val="clear"/>
        </w:rPr>
        <w:t xml:space="preserve"> </w:t>
      </w:r>
      <w:r>
        <w:rPr>
          <w:color w:val="000009"/>
          <w:sz w:val="24"/>
          <w:shd w:fill="auto" w:val="clear"/>
        </w:rPr>
        <w:t>assunto</w:t>
      </w:r>
      <w:r>
        <w:rPr>
          <w:color w:val="000009"/>
          <w:spacing w:val="-9"/>
          <w:sz w:val="24"/>
          <w:shd w:fill="auto" w:val="clear"/>
        </w:rPr>
        <w:t xml:space="preserve"> </w:t>
      </w:r>
      <w:r>
        <w:rPr>
          <w:color w:val="000009"/>
          <w:sz w:val="24"/>
          <w:shd w:fill="auto" w:val="clear"/>
        </w:rPr>
        <w:t>da</w:t>
      </w:r>
      <w:r>
        <w:rPr>
          <w:color w:val="000009"/>
          <w:spacing w:val="-9"/>
          <w:sz w:val="24"/>
          <w:shd w:fill="auto" w:val="clear"/>
        </w:rPr>
        <w:t xml:space="preserve"> </w:t>
      </w:r>
      <w:r>
        <w:rPr>
          <w:color w:val="000009"/>
          <w:sz w:val="24"/>
          <w:shd w:fill="auto" w:val="clear"/>
        </w:rPr>
        <w:t>mensagem:</w:t>
      </w:r>
      <w:r>
        <w:rPr>
          <w:color w:val="000009"/>
          <w:spacing w:val="-8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“</w:t>
      </w:r>
      <w:r>
        <w:rPr>
          <w:i/>
          <w:sz w:val="24"/>
          <w:shd w:fill="auto" w:val="clear"/>
        </w:rPr>
        <w:t>carta</w:t>
      </w:r>
      <w:r>
        <w:rPr>
          <w:i/>
          <w:spacing w:val="-8"/>
          <w:sz w:val="24"/>
          <w:shd w:fill="auto" w:val="clear"/>
        </w:rPr>
        <w:t xml:space="preserve"> </w:t>
      </w:r>
      <w:r>
        <w:rPr>
          <w:i/>
          <w:sz w:val="24"/>
          <w:shd w:fill="auto" w:val="clear"/>
        </w:rPr>
        <w:t>de</w:t>
      </w:r>
      <w:r>
        <w:rPr>
          <w:i/>
          <w:spacing w:val="-51"/>
          <w:sz w:val="24"/>
          <w:shd w:fill="auto" w:val="clear"/>
        </w:rPr>
        <w:t xml:space="preserve"> </w:t>
      </w:r>
      <w:r>
        <w:rPr>
          <w:i/>
          <w:spacing w:val="-2"/>
          <w:sz w:val="24"/>
          <w:shd w:fill="auto" w:val="clear"/>
        </w:rPr>
        <w:t>recomendação-Doutorado</w:t>
      </w:r>
      <w:r>
        <w:rPr>
          <w:i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>BADPI–</w:t>
      </w:r>
      <w:r>
        <w:rPr>
          <w:i/>
          <w:spacing w:val="48"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>nome</w:t>
      </w:r>
      <w:r>
        <w:rPr>
          <w:i/>
          <w:spacing w:val="-11"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>do</w:t>
      </w:r>
      <w:r>
        <w:rPr>
          <w:i/>
          <w:spacing w:val="8"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>candidato”</w:t>
      </w:r>
      <w:r>
        <w:rPr>
          <w:i/>
          <w:spacing w:val="30"/>
          <w:sz w:val="24"/>
          <w:shd w:fill="auto" w:val="clear"/>
        </w:rPr>
        <w:t xml:space="preserve"> </w:t>
      </w:r>
      <w:r>
        <w:rPr>
          <w:spacing w:val="-1"/>
          <w:sz w:val="24"/>
          <w:shd w:fill="auto" w:val="clear"/>
        </w:rPr>
        <w:t>(ex:</w:t>
      </w:r>
      <w:r>
        <w:rPr>
          <w:spacing w:val="-13"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>Carta</w:t>
      </w:r>
      <w:r>
        <w:rPr>
          <w:i/>
          <w:spacing w:val="-13"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>de</w:t>
      </w:r>
      <w:r>
        <w:rPr>
          <w:i/>
          <w:spacing w:val="20"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 xml:space="preserve">recomendação </w:t>
      </w:r>
      <w:r>
        <w:rPr>
          <w:i/>
          <w:sz w:val="24"/>
          <w:shd w:fill="auto" w:val="clear"/>
        </w:rPr>
        <w:t>- Doutorado</w:t>
      </w:r>
      <w:r>
        <w:rPr>
          <w:i/>
          <w:spacing w:val="9"/>
          <w:sz w:val="24"/>
          <w:shd w:fill="auto" w:val="clear"/>
        </w:rPr>
        <w:t xml:space="preserve"> </w:t>
      </w:r>
      <w:r>
        <w:rPr>
          <w:i/>
          <w:sz w:val="24"/>
          <w:shd w:fill="auto" w:val="clear"/>
        </w:rPr>
        <w:t>BADPI</w:t>
      </w:r>
      <w:r>
        <w:rPr>
          <w:i/>
          <w:spacing w:val="5"/>
          <w:sz w:val="24"/>
          <w:shd w:fill="auto" w:val="clear"/>
        </w:rPr>
        <w:t xml:space="preserve"> </w:t>
      </w:r>
      <w:r>
        <w:rPr>
          <w:i/>
          <w:sz w:val="24"/>
          <w:shd w:fill="auto" w:val="clear"/>
        </w:rPr>
        <w:t>–</w:t>
      </w:r>
      <w:r>
        <w:rPr>
          <w:i/>
          <w:spacing w:val="-10"/>
          <w:sz w:val="24"/>
          <w:shd w:fill="auto" w:val="clear"/>
        </w:rPr>
        <w:t xml:space="preserve"> </w:t>
      </w:r>
      <w:r>
        <w:rPr>
          <w:i/>
          <w:sz w:val="24"/>
          <w:shd w:fill="auto" w:val="clear"/>
        </w:rPr>
        <w:t>João</w:t>
      </w:r>
      <w:r>
        <w:rPr>
          <w:i/>
          <w:spacing w:val="6"/>
          <w:sz w:val="24"/>
          <w:shd w:fill="auto" w:val="clear"/>
        </w:rPr>
        <w:t xml:space="preserve"> </w:t>
      </w:r>
      <w:r>
        <w:rPr>
          <w:i/>
          <w:sz w:val="24"/>
          <w:shd w:fill="auto" w:val="clear"/>
        </w:rPr>
        <w:t>da</w:t>
      </w:r>
      <w:r>
        <w:rPr>
          <w:i/>
          <w:spacing w:val="18"/>
          <w:sz w:val="24"/>
          <w:shd w:fill="auto" w:val="clear"/>
        </w:rPr>
        <w:t xml:space="preserve"> </w:t>
      </w:r>
      <w:r>
        <w:rPr>
          <w:i/>
          <w:sz w:val="24"/>
          <w:shd w:fill="auto" w:val="clear"/>
        </w:rPr>
        <w:t>Silva</w:t>
      </w:r>
      <w:r>
        <w:rPr>
          <w:sz w:val="24"/>
          <w:shd w:fill="auto" w:val="clear"/>
        </w:rPr>
        <w:t>)</w:t>
      </w:r>
      <w:r>
        <w:rPr>
          <w:spacing w:val="15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(</w:t>
      </w:r>
      <w:hyperlink r:id="rId6">
        <w:r>
          <w:rPr>
            <w:rStyle w:val="Hyperlink"/>
            <w:b/>
            <w:color w:val="3463A2"/>
            <w:sz w:val="24"/>
            <w:u w:val="single" w:color="3463A2"/>
            <w:shd w:fill="auto" w:val="clear"/>
            <w:lang w:val="zxx" w:eastAsia="zxx" w:bidi="zxx"/>
          </w:rPr>
          <w:t>clique</w:t>
        </w:r>
        <w:r>
          <w:rPr>
            <w:rStyle w:val="Hyperlink"/>
            <w:b/>
            <w:color w:val="3463A2"/>
            <w:spacing w:val="-1"/>
            <w:sz w:val="24"/>
            <w:u w:val="single" w:color="3463A2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  <w:lang w:val="zxx" w:eastAsia="zxx" w:bidi="zxx"/>
          </w:rPr>
          <w:t>aqui</w:t>
        </w:r>
        <w:r>
          <w:rPr>
            <w:rStyle w:val="Hyperlink"/>
            <w:b/>
            <w:color w:val="3463A2"/>
            <w:spacing w:val="-9"/>
            <w:sz w:val="24"/>
            <w:u w:val="single" w:color="3463A2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  <w:lang w:val="zxx" w:eastAsia="zxx" w:bidi="zxx"/>
          </w:rPr>
          <w:t>para</w:t>
        </w:r>
        <w:r>
          <w:rPr>
            <w:rStyle w:val="Hyperlink"/>
            <w:b/>
            <w:color w:val="3463A2"/>
            <w:spacing w:val="-2"/>
            <w:sz w:val="24"/>
            <w:u w:val="single" w:color="3463A2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  <w:lang w:val="zxx" w:eastAsia="zxx" w:bidi="zxx"/>
          </w:rPr>
          <w:t>baixar</w:t>
        </w:r>
        <w:r>
          <w:rPr>
            <w:rStyle w:val="Hyperlink"/>
            <w:b/>
            <w:color w:val="3463A2"/>
            <w:spacing w:val="-12"/>
            <w:sz w:val="24"/>
            <w:u w:val="single" w:color="3463A2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  <w:lang w:val="zxx" w:eastAsia="zxx" w:bidi="zxx"/>
          </w:rPr>
          <w:t>o</w:t>
        </w:r>
        <w:r>
          <w:rPr>
            <w:rStyle w:val="Hyperlink"/>
            <w:b/>
            <w:color w:val="3463A2"/>
            <w:spacing w:val="-10"/>
            <w:sz w:val="24"/>
            <w:u w:val="single" w:color="3463A2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  <w:lang w:val="zxx" w:eastAsia="zxx" w:bidi="zxx"/>
          </w:rPr>
          <w:t>modelo</w:t>
        </w:r>
      </w:hyperlink>
      <w:r>
        <w:rPr>
          <w:b/>
          <w:sz w:val="24"/>
          <w:shd w:fill="auto" w:val="clear"/>
        </w:rPr>
        <w:t>)</w:t>
      </w:r>
      <w:r>
        <w:rPr>
          <w:sz w:val="24"/>
          <w:shd w:fill="auto" w:val="clear"/>
        </w:rPr>
        <w:t>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0" w:after="0"/>
        <w:ind w:hanging="360" w:left="911" w:right="383"/>
        <w:jc w:val="both"/>
        <w:rPr>
          <w:highlight w:val="none"/>
          <w:shd w:fill="auto" w:val="clear"/>
        </w:rPr>
      </w:pPr>
      <w:r>
        <w:rPr>
          <w:sz w:val="24"/>
          <w:shd w:fill="auto" w:val="clear"/>
        </w:rPr>
        <w:t>Comprovante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Pagamento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da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Taxa</w:t>
      </w:r>
      <w:r>
        <w:rPr>
          <w:spacing w:val="5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5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Inscrição ou de isenção de taxa de inscrição</w:t>
      </w:r>
      <w:r>
        <w:rPr>
          <w:spacing w:val="5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(</w:t>
      </w:r>
      <w:r>
        <w:rPr>
          <w:b/>
          <w:sz w:val="24"/>
          <w:shd w:fill="auto" w:val="clear"/>
        </w:rPr>
        <w:t>não</w:t>
      </w:r>
      <w:r>
        <w:rPr>
          <w:b/>
          <w:spacing w:val="53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serão</w:t>
      </w:r>
      <w:r>
        <w:rPr>
          <w:b/>
          <w:spacing w:val="52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Aceitos</w:t>
      </w:r>
      <w:r>
        <w:rPr>
          <w:b/>
          <w:spacing w:val="1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comprovante</w:t>
      </w:r>
      <w:r>
        <w:rPr>
          <w:b/>
          <w:spacing w:val="4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de</w:t>
      </w:r>
      <w:r>
        <w:rPr>
          <w:b/>
          <w:spacing w:val="-1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agendamento</w:t>
      </w:r>
      <w:r>
        <w:rPr>
          <w:b/>
          <w:spacing w:val="-10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do</w:t>
      </w:r>
      <w:r>
        <w:rPr>
          <w:b/>
          <w:spacing w:val="-10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referido</w:t>
      </w:r>
      <w:r>
        <w:rPr>
          <w:b/>
          <w:spacing w:val="-9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pagamento</w:t>
      </w:r>
      <w:r>
        <w:rPr>
          <w:sz w:val="24"/>
          <w:shd w:fill="auto" w:val="clear"/>
        </w:rPr>
        <w:t>);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4" w:after="0"/>
        <w:ind w:hanging="360" w:left="911" w:right="383"/>
        <w:jc w:val="both"/>
        <w:rPr>
          <w:highlight w:val="none"/>
          <w:shd w:fill="auto" w:val="clear"/>
        </w:rPr>
      </w:pPr>
      <w:r>
        <w:rPr>
          <w:sz w:val="24"/>
          <w:shd w:fill="auto" w:val="clear"/>
        </w:rPr>
        <w:t>No caso de o candidato possuir vínculo empregatício, enviar declaração da Instituição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 origem, devidamente assinada pelo representante legal, atestando a liberação para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o candidato</w:t>
      </w:r>
      <w:r>
        <w:rPr>
          <w:spacing w:val="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dedicar-se</w:t>
      </w:r>
      <w:r>
        <w:rPr>
          <w:spacing w:val="-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integralmente</w:t>
      </w:r>
      <w:r>
        <w:rPr>
          <w:spacing w:val="1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ao</w:t>
      </w:r>
      <w:r>
        <w:rPr>
          <w:spacing w:val="-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Curso</w:t>
      </w:r>
      <w:r>
        <w:rPr>
          <w:spacing w:val="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Doutorado,</w:t>
      </w:r>
      <w:r>
        <w:rPr>
          <w:spacing w:val="-1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caso</w:t>
      </w:r>
      <w:r>
        <w:rPr>
          <w:spacing w:val="5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seja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aprovado;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4" w:after="0"/>
        <w:ind w:hanging="360" w:left="911" w:right="383"/>
        <w:jc w:val="both"/>
        <w:rPr>
          <w:highlight w:val="none"/>
          <w:shd w:fill="auto" w:val="clear"/>
        </w:rPr>
      </w:pPr>
      <w:r>
        <w:rPr>
          <w:sz w:val="24"/>
          <w:shd w:fill="auto" w:val="clear"/>
        </w:rPr>
        <w:t xml:space="preserve">Os candidatos que forem participar do Processo Seletivo concorrendo às vagas destinadas às ações afirmativas, deverão apresentar o documento de autodeclaração cujo modelo pode ser obtido no link: </w:t>
      </w:r>
      <w:hyperlink r:id="rId7">
        <w:r>
          <w:rPr>
            <w:rStyle w:val="Hyperlink"/>
            <w:sz w:val="24"/>
            <w:shd w:fill="auto" w:val="clear"/>
            <w:lang w:val="zxx" w:eastAsia="zxx" w:bidi="zxx"/>
          </w:rPr>
          <w:t>https://w2.solucaoatrio.net.br/somos/inpa-badpi/index.php/pt/downloads/finish/3-editais/103- autodeclaracao-de-pertencimento</w:t>
        </w:r>
      </w:hyperlink>
      <w:r>
        <w:rPr>
          <w:sz w:val="24"/>
          <w:shd w:fill="auto" w:val="clear"/>
        </w:rPr>
        <w:t>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4" w:after="0"/>
        <w:ind w:hanging="360" w:left="911" w:right="383"/>
        <w:jc w:val="both"/>
        <w:rPr>
          <w:highlight w:val="none"/>
          <w:shd w:fill="auto" w:val="clear"/>
        </w:rPr>
      </w:pPr>
      <w:r>
        <w:rPr>
          <w:sz w:val="24"/>
          <w:shd w:fill="auto" w:val="clear"/>
        </w:rPr>
        <w:t>Comprovante de proficiência em língua inglesa. Veja o anexo II do Edital para instruções;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4" w:after="0"/>
        <w:ind w:hanging="360" w:left="911" w:right="383"/>
        <w:jc w:val="both"/>
        <w:rPr>
          <w:highlight w:val="none"/>
          <w:shd w:fill="auto" w:val="clear"/>
        </w:rPr>
      </w:pPr>
      <w:r>
        <w:rPr>
          <w:sz w:val="24"/>
          <w:shd w:fill="auto" w:val="clear"/>
        </w:rPr>
        <w:t xml:space="preserve">Tabela com os itens e suas respectivas pontuações, devidamente comprovados e apresentados de acordo com o item (5.2.16) (link para baixar a tabela: </w:t>
      </w:r>
      <w:hyperlink r:id="rId8">
        <w:r>
          <w:rPr>
            <w:rStyle w:val="Hyperlink"/>
            <w:sz w:val="24"/>
            <w:shd w:fill="auto" w:val="clear"/>
            <w:lang w:val="zxx" w:eastAsia="zxx" w:bidi="zxx"/>
          </w:rPr>
          <w:t>https://w2.solucaoatrio.net.br/somos/inpa-badpi/index.php/pt/downloads/finish/3-editais/132-tabela-itens-pontuados-doc-2024-1</w:t>
        </w:r>
      </w:hyperlink>
      <w:r>
        <w:rPr>
          <w:sz w:val="24"/>
          <w:shd w:fill="auto" w:val="clear"/>
        </w:rPr>
        <w:t>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4" w:after="0"/>
        <w:ind w:hanging="360" w:left="911" w:right="383"/>
        <w:jc w:val="both"/>
        <w:rPr>
          <w:highlight w:val="none"/>
          <w:shd w:fill="auto" w:val="clear"/>
        </w:rPr>
      </w:pPr>
      <w:r>
        <w:rPr>
          <w:sz w:val="24"/>
          <w:shd w:fill="auto" w:val="clear"/>
        </w:rPr>
        <w:t xml:space="preserve">Os candidatos não lusófonos, deverão apresentar atestado de proficiência em língua portuguesa emitido pelo CELPE-Bras: (link de acesso: </w:t>
      </w:r>
      <w:hyperlink r:id="rId9">
        <w:r>
          <w:rPr>
            <w:rStyle w:val="Hyperlink"/>
            <w:sz w:val="24"/>
            <w:shd w:fill="auto" w:val="clear"/>
            <w:lang w:val="zxx" w:eastAsia="zxx" w:bidi="zxx"/>
          </w:rPr>
          <w:t>www.gov.br/inep/pt-br/areas-deatuacao/avaliacao-e-exames-educacionais/celpe-bras</w:t>
        </w:r>
      </w:hyperlink>
      <w:r>
        <w:rPr>
          <w:sz w:val="24"/>
          <w:shd w:fill="auto" w:val="clear"/>
        </w:rPr>
        <w:t>) e, caso seja aprovado no Processo Seletivo, deve apresentar no ato da matrícula, cópia do passaporte com o visto de estudante;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29" w:leader="none"/>
        </w:tabs>
        <w:spacing w:lineRule="auto" w:line="240" w:before="0" w:after="0"/>
        <w:ind w:hanging="377" w:left="928" w:right="4465"/>
        <w:jc w:val="left"/>
        <w:rPr>
          <w:rFonts w:ascii="Trebuchet MS" w:hAnsi="Trebuchet MS"/>
          <w:color w:val="000009"/>
          <w:sz w:val="24"/>
        </w:rPr>
      </w:pPr>
      <w:r>
        <w:rPr>
          <w:sz w:val="24"/>
        </w:rPr>
        <w:t>Link</w:t>
      </w:r>
      <w:r>
        <w:rPr>
          <w:spacing w:val="41"/>
          <w:sz w:val="24"/>
        </w:rPr>
        <w:t xml:space="preserve"> </w:t>
      </w:r>
      <w:r>
        <w:rPr>
          <w:sz w:val="24"/>
        </w:rPr>
        <w:t>para</w:t>
      </w:r>
      <w:r>
        <w:rPr>
          <w:spacing w:val="43"/>
          <w:sz w:val="24"/>
        </w:rPr>
        <w:t xml:space="preserve"> </w:t>
      </w:r>
      <w:r>
        <w:rPr>
          <w:sz w:val="24"/>
        </w:rPr>
        <w:t>acesso</w:t>
      </w:r>
      <w:r>
        <w:rPr>
          <w:spacing w:val="43"/>
          <w:sz w:val="24"/>
        </w:rPr>
        <w:t xml:space="preserve"> </w:t>
      </w:r>
      <w:r>
        <w:rPr>
          <w:sz w:val="24"/>
        </w:rPr>
        <w:t>ao</w:t>
      </w:r>
      <w:r>
        <w:rPr>
          <w:spacing w:val="43"/>
          <w:sz w:val="24"/>
        </w:rPr>
        <w:t xml:space="preserve"> </w:t>
      </w:r>
      <w:r>
        <w:rPr>
          <w:sz w:val="24"/>
        </w:rPr>
        <w:t>CV</w:t>
      </w:r>
      <w:r>
        <w:rPr>
          <w:spacing w:val="42"/>
          <w:sz w:val="24"/>
        </w:rPr>
        <w:t xml:space="preserve"> </w:t>
      </w:r>
      <w:r>
        <w:rPr>
          <w:sz w:val="24"/>
        </w:rPr>
        <w:t>Lattes</w:t>
      </w:r>
      <w:r>
        <w:rPr>
          <w:spacing w:val="43"/>
          <w:sz w:val="24"/>
        </w:rPr>
        <w:t xml:space="preserve"> </w:t>
      </w:r>
      <w:r>
        <w:rPr>
          <w:sz w:val="24"/>
        </w:rPr>
        <w:t>do</w:t>
      </w:r>
      <w:r>
        <w:rPr>
          <w:spacing w:val="43"/>
          <w:sz w:val="24"/>
        </w:rPr>
        <w:t xml:space="preserve"> </w:t>
      </w:r>
      <w:r>
        <w:rPr>
          <w:sz w:val="24"/>
        </w:rPr>
        <w:t>candidato</w:t>
      </w:r>
      <w:r>
        <w:rPr>
          <w:spacing w:val="-50"/>
          <w:sz w:val="24"/>
        </w:rPr>
        <w:t xml:space="preserve"> </w:t>
      </w:r>
      <w:r>
        <w:rPr>
          <w:sz w:val="24"/>
        </w:rPr>
        <w:t xml:space="preserve">(Exemplo: </w:t>
      </w:r>
      <w:r>
        <w:rPr>
          <w:b w:val="false"/>
          <w:i w:val="false"/>
          <w:caps w:val="false"/>
          <w:smallCaps w:val="false"/>
          <w:color w:val="326C99"/>
          <w:spacing w:val="0"/>
          <w:sz w:val="24"/>
        </w:rPr>
        <w:t>http://lattes.cnpq.br/67559605898641;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29" w:leader="none"/>
        </w:tabs>
        <w:spacing w:lineRule="auto" w:line="235" w:before="0" w:after="0"/>
        <w:ind w:hanging="377" w:left="928" w:right="380"/>
        <w:jc w:val="both"/>
        <w:rPr>
          <w:rFonts w:ascii="Trebuchet MS" w:hAnsi="Trebuchet MS"/>
          <w:color w:val="000009"/>
          <w:sz w:val="24"/>
        </w:rPr>
      </w:pP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comprobatórios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CV</w:t>
      </w:r>
      <w:r>
        <w:rPr>
          <w:spacing w:val="1"/>
          <w:sz w:val="24"/>
        </w:rPr>
        <w:t xml:space="preserve"> </w:t>
      </w:r>
      <w:r>
        <w:rPr>
          <w:sz w:val="24"/>
        </w:rPr>
        <w:t>Lattes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candidato,</w:t>
      </w:r>
      <w:r>
        <w:rPr>
          <w:spacing w:val="1"/>
          <w:sz w:val="24"/>
        </w:rPr>
        <w:t xml:space="preserve"> </w:t>
      </w:r>
      <w:r>
        <w:rPr>
          <w:sz w:val="24"/>
        </w:rPr>
        <w:t>salvos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um</w:t>
      </w:r>
      <w:r>
        <w:rPr>
          <w:spacing w:val="1"/>
          <w:sz w:val="24"/>
        </w:rPr>
        <w:t xml:space="preserve"> </w:t>
      </w:r>
      <w:r>
        <w:rPr>
          <w:sz w:val="24"/>
        </w:rPr>
        <w:t>único</w:t>
      </w:r>
      <w:r>
        <w:rPr>
          <w:spacing w:val="1"/>
          <w:sz w:val="24"/>
        </w:rPr>
        <w:t xml:space="preserve"> </w:t>
      </w:r>
      <w:r>
        <w:rPr>
          <w:sz w:val="24"/>
        </w:rPr>
        <w:t>documento</w:t>
      </w:r>
      <w:r>
        <w:rPr>
          <w:spacing w:val="1"/>
          <w:sz w:val="24"/>
        </w:rPr>
        <w:t xml:space="preserve"> </w:t>
      </w:r>
      <w:r>
        <w:rPr>
          <w:sz w:val="24"/>
        </w:rPr>
        <w:t>em formato PDF, com nome completo,</w:t>
      </w:r>
      <w:r>
        <w:rPr>
          <w:spacing w:val="1"/>
          <w:sz w:val="24"/>
        </w:rPr>
        <w:t xml:space="preserve"> </w:t>
      </w:r>
      <w:r>
        <w:rPr>
          <w:sz w:val="24"/>
        </w:rPr>
        <w:t>ordenados</w:t>
      </w:r>
      <w:r>
        <w:rPr>
          <w:spacing w:val="1"/>
          <w:sz w:val="24"/>
        </w:rPr>
        <w:t xml:space="preserve"> </w:t>
      </w:r>
      <w:r>
        <w:rPr>
          <w:sz w:val="24"/>
        </w:rPr>
        <w:t>sequencialmente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acordo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 Tabela</w:t>
      </w:r>
      <w:r>
        <w:rPr>
          <w:spacing w:val="1"/>
          <w:sz w:val="24"/>
        </w:rPr>
        <w:t xml:space="preserve"> </w:t>
      </w:r>
      <w:r>
        <w:rPr>
          <w:sz w:val="24"/>
        </w:rPr>
        <w:t>1. (Só serão pontuados os itens listados no CV Lattes para os</w:t>
      </w:r>
      <w:r>
        <w:rPr>
          <w:spacing w:val="1"/>
          <w:sz w:val="24"/>
        </w:rPr>
        <w:t xml:space="preserve"> </w:t>
      </w:r>
      <w:r>
        <w:rPr>
          <w:sz w:val="24"/>
        </w:rPr>
        <w:t>quais</w:t>
      </w:r>
      <w:r>
        <w:rPr>
          <w:spacing w:val="10"/>
          <w:sz w:val="24"/>
        </w:rPr>
        <w:t xml:space="preserve"> </w:t>
      </w:r>
      <w:r>
        <w:rPr>
          <w:sz w:val="24"/>
        </w:rPr>
        <w:t>forem</w:t>
      </w:r>
      <w:r>
        <w:rPr>
          <w:spacing w:val="11"/>
          <w:sz w:val="24"/>
        </w:rPr>
        <w:t xml:space="preserve"> </w:t>
      </w:r>
      <w:r>
        <w:rPr>
          <w:sz w:val="24"/>
        </w:rPr>
        <w:t>apresentadas</w:t>
      </w:r>
      <w:r>
        <w:rPr>
          <w:spacing w:val="12"/>
          <w:sz w:val="24"/>
        </w:rPr>
        <w:t xml:space="preserve"> </w:t>
      </w:r>
      <w:r>
        <w:rPr>
          <w:sz w:val="24"/>
        </w:rPr>
        <w:t>as respectivas</w:t>
      </w:r>
      <w:r>
        <w:rPr>
          <w:spacing w:val="12"/>
          <w:sz w:val="24"/>
        </w:rPr>
        <w:t xml:space="preserve"> </w:t>
      </w:r>
      <w:r>
        <w:rPr>
          <w:sz w:val="24"/>
        </w:rPr>
        <w:t>comprovações,</w:t>
      </w:r>
      <w:r>
        <w:rPr>
          <w:spacing w:val="17"/>
          <w:sz w:val="24"/>
        </w:rPr>
        <w:t xml:space="preserve"> </w:t>
      </w:r>
      <w:r>
        <w:rPr>
          <w:sz w:val="24"/>
        </w:rPr>
        <w:t>vide</w:t>
      </w:r>
      <w:r>
        <w:rPr>
          <w:spacing w:val="10"/>
          <w:sz w:val="24"/>
        </w:rPr>
        <w:t xml:space="preserve"> </w:t>
      </w:r>
      <w:r>
        <w:rPr>
          <w:sz w:val="24"/>
        </w:rPr>
        <w:t>itens</w:t>
      </w:r>
      <w:r>
        <w:rPr>
          <w:spacing w:val="10"/>
          <w:sz w:val="24"/>
        </w:rPr>
        <w:t xml:space="preserve"> </w:t>
      </w:r>
      <w:r>
        <w:rPr>
          <w:sz w:val="24"/>
        </w:rPr>
        <w:t>listados</w:t>
      </w:r>
      <w:r>
        <w:rPr>
          <w:spacing w:val="10"/>
          <w:sz w:val="24"/>
        </w:rPr>
        <w:t xml:space="preserve"> </w:t>
      </w:r>
      <w:r>
        <w:rPr>
          <w:sz w:val="24"/>
        </w:rPr>
        <w:t>na</w:t>
      </w:r>
      <w:r>
        <w:rPr>
          <w:spacing w:val="11"/>
          <w:sz w:val="24"/>
        </w:rPr>
        <w:t xml:space="preserve"> </w:t>
      </w:r>
      <w:r>
        <w:rPr>
          <w:sz w:val="24"/>
        </w:rPr>
        <w:t>Tabela</w:t>
      </w:r>
    </w:p>
    <w:p>
      <w:pPr>
        <w:pStyle w:val="ListParagraph"/>
        <w:numPr>
          <w:ilvl w:val="3"/>
          <w:numId w:val="1"/>
        </w:numPr>
        <w:tabs>
          <w:tab w:val="clear" w:pos="420"/>
          <w:tab w:val="left" w:pos="1154" w:leader="none"/>
        </w:tabs>
        <w:spacing w:lineRule="auto" w:line="235" w:before="0" w:after="0"/>
        <w:ind w:hanging="0" w:left="928" w:right="383"/>
        <w:jc w:val="both"/>
        <w:rPr>
          <w:sz w:val="24"/>
        </w:rPr>
      </w:pPr>
      <w:r>
        <w:rPr>
          <w:spacing w:val="-1"/>
          <w:sz w:val="24"/>
        </w:rPr>
        <w:t>No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caso</w:t>
      </w:r>
      <w:r>
        <w:rPr>
          <w:spacing w:val="-12"/>
          <w:sz w:val="24"/>
        </w:rPr>
        <w:t xml:space="preserve"> </w:t>
      </w:r>
      <w:r>
        <w:rPr>
          <w:sz w:val="24"/>
        </w:rPr>
        <w:t>das</w:t>
      </w:r>
      <w:r>
        <w:rPr>
          <w:spacing w:val="-12"/>
          <w:sz w:val="24"/>
        </w:rPr>
        <w:t xml:space="preserve"> </w:t>
      </w:r>
      <w:r>
        <w:rPr>
          <w:sz w:val="24"/>
        </w:rPr>
        <w:t>publicações,</w:t>
      </w:r>
      <w:r>
        <w:rPr>
          <w:spacing w:val="-10"/>
          <w:sz w:val="24"/>
        </w:rPr>
        <w:t xml:space="preserve"> </w:t>
      </w:r>
      <w:r>
        <w:rPr>
          <w:sz w:val="24"/>
        </w:rPr>
        <w:t>enviar</w:t>
      </w:r>
      <w:r>
        <w:rPr>
          <w:spacing w:val="-13"/>
          <w:sz w:val="24"/>
        </w:rPr>
        <w:t xml:space="preserve"> </w:t>
      </w:r>
      <w:r>
        <w:rPr>
          <w:sz w:val="24"/>
        </w:rPr>
        <w:t>cópia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primeira</w:t>
      </w:r>
      <w:r>
        <w:rPr>
          <w:spacing w:val="-12"/>
          <w:sz w:val="24"/>
        </w:rPr>
        <w:t xml:space="preserve"> </w:t>
      </w:r>
      <w:r>
        <w:rPr>
          <w:sz w:val="24"/>
        </w:rPr>
        <w:t>página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cada</w:t>
      </w:r>
      <w:r>
        <w:rPr>
          <w:spacing w:val="-12"/>
          <w:sz w:val="24"/>
        </w:rPr>
        <w:t xml:space="preserve"> </w:t>
      </w:r>
      <w:r>
        <w:rPr>
          <w:sz w:val="24"/>
        </w:rPr>
        <w:t>publicação.</w:t>
      </w:r>
      <w:r>
        <w:rPr>
          <w:spacing w:val="-11"/>
          <w:sz w:val="24"/>
        </w:rPr>
        <w:t xml:space="preserve"> </w:t>
      </w:r>
      <w:r>
        <w:rPr>
          <w:sz w:val="24"/>
        </w:rPr>
        <w:t>No</w:t>
      </w:r>
      <w:r>
        <w:rPr>
          <w:spacing w:val="-12"/>
          <w:sz w:val="24"/>
        </w:rPr>
        <w:t xml:space="preserve"> </w:t>
      </w:r>
      <w:r>
        <w:rPr>
          <w:sz w:val="24"/>
        </w:rPr>
        <w:t>caso</w:t>
      </w:r>
      <w:r>
        <w:rPr>
          <w:spacing w:val="-50"/>
          <w:sz w:val="24"/>
        </w:rPr>
        <w:t xml:space="preserve"> </w:t>
      </w:r>
      <w:r>
        <w:rPr>
          <w:sz w:val="24"/>
        </w:rPr>
        <w:t>de trabalho aceito para publicação, enviar cópia da carta do editor ou “print” da página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revista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indica o status</w:t>
      </w:r>
      <w:r>
        <w:rPr>
          <w:spacing w:val="-1"/>
          <w:sz w:val="24"/>
        </w:rPr>
        <w:t xml:space="preserve"> </w:t>
      </w:r>
      <w:r>
        <w:rPr>
          <w:sz w:val="24"/>
        </w:rPr>
        <w:t>do artigo).</w:t>
      </w:r>
    </w:p>
    <w:p>
      <w:pPr>
        <w:pStyle w:val="BodyText"/>
        <w:rPr>
          <w:sz w:val="28"/>
        </w:rPr>
      </w:pPr>
      <w:r>
        <w:rPr>
          <w:sz w:val="28"/>
        </w:rPr>
      </w:r>
    </w:p>
    <w:p>
      <w:pPr>
        <w:pStyle w:val="BodyText"/>
        <w:spacing w:before="3" w:after="0"/>
        <w:rPr>
          <w:sz w:val="34"/>
        </w:rPr>
      </w:pPr>
      <w:r>
        <w:rPr>
          <w:sz w:val="34"/>
        </w:rPr>
      </w:r>
    </w:p>
    <w:p>
      <w:pPr>
        <w:pStyle w:val="Heading1"/>
        <w:ind w:hanging="0" w:left="477" w:right="0"/>
        <w:rPr>
          <w:b w:val="false"/>
        </w:rPr>
      </w:pPr>
      <w:r>
        <w:rPr/>
        <w:t>OBSERVAÇÕES</w:t>
      </w:r>
      <w:r>
        <w:rPr>
          <w:b w:val="false"/>
        </w:rPr>
        <w:t>:</w:t>
      </w:r>
    </w:p>
    <w:p>
      <w:pPr>
        <w:pStyle w:val="Normal"/>
        <w:bidi w:val="0"/>
        <w:spacing w:before="7" w:after="0"/>
        <w:ind w:hanging="0" w:left="628" w:right="383"/>
        <w:jc w:val="both"/>
        <w:rPr>
          <w:sz w:val="24"/>
        </w:rPr>
      </w:pPr>
      <w:r>
        <w:rPr>
          <w:color w:val="000009"/>
          <w:spacing w:val="-1"/>
          <w:sz w:val="24"/>
        </w:rPr>
        <w:t>-</w:t>
      </w:r>
      <w:r>
        <w:rPr>
          <w:color w:val="000009"/>
          <w:spacing w:val="-13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não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envio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quaisquer</w:t>
      </w:r>
      <w:r>
        <w:rPr>
          <w:spacing w:val="-10"/>
          <w:sz w:val="24"/>
        </w:rPr>
        <w:t xml:space="preserve"> </w:t>
      </w:r>
      <w:r>
        <w:rPr>
          <w:sz w:val="24"/>
        </w:rPr>
        <w:t>documentos</w:t>
      </w:r>
      <w:r>
        <w:rPr>
          <w:spacing w:val="-13"/>
          <w:sz w:val="24"/>
        </w:rPr>
        <w:t xml:space="preserve"> </w:t>
      </w:r>
      <w:r>
        <w:rPr>
          <w:sz w:val="24"/>
        </w:rPr>
        <w:t>exigidos</w:t>
      </w:r>
      <w:r>
        <w:rPr>
          <w:spacing w:val="-9"/>
          <w:sz w:val="24"/>
        </w:rPr>
        <w:t xml:space="preserve"> </w:t>
      </w:r>
      <w:r>
        <w:rPr>
          <w:sz w:val="24"/>
        </w:rPr>
        <w:t>para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9"/>
          <w:sz w:val="24"/>
        </w:rPr>
        <w:t xml:space="preserve"> </w:t>
      </w:r>
      <w:r>
        <w:rPr>
          <w:sz w:val="24"/>
        </w:rPr>
        <w:t>ao</w:t>
      </w:r>
      <w:r>
        <w:rPr>
          <w:spacing w:val="-12"/>
          <w:sz w:val="24"/>
        </w:rPr>
        <w:t xml:space="preserve"> </w:t>
      </w:r>
      <w:r>
        <w:rPr>
          <w:sz w:val="24"/>
        </w:rPr>
        <w:t>processo</w:t>
      </w:r>
      <w:r>
        <w:rPr>
          <w:spacing w:val="-11"/>
          <w:sz w:val="24"/>
        </w:rPr>
        <w:t xml:space="preserve"> </w:t>
      </w:r>
      <w:r>
        <w:rPr>
          <w:sz w:val="24"/>
        </w:rPr>
        <w:t>seletivo</w:t>
      </w:r>
      <w:r>
        <w:rPr>
          <w:spacing w:val="-12"/>
          <w:sz w:val="24"/>
        </w:rPr>
        <w:t xml:space="preserve"> </w:t>
      </w:r>
      <w:r>
        <w:rPr>
          <w:sz w:val="24"/>
        </w:rPr>
        <w:t>para</w:t>
      </w:r>
      <w:r>
        <w:rPr>
          <w:spacing w:val="-50"/>
          <w:sz w:val="24"/>
        </w:rPr>
        <w:t xml:space="preserve"> </w:t>
      </w:r>
      <w:r>
        <w:rPr>
          <w:sz w:val="24"/>
        </w:rPr>
        <w:t>o Curso de Doutorado até a data limite de inscrição ou por quaisquer outros</w:t>
      </w:r>
      <w:r>
        <w:rPr>
          <w:spacing w:val="1"/>
          <w:sz w:val="24"/>
        </w:rPr>
        <w:t xml:space="preserve"> </w:t>
      </w:r>
      <w:r>
        <w:rPr>
          <w:sz w:val="24"/>
        </w:rPr>
        <w:t>meios,</w:t>
      </w:r>
      <w:r>
        <w:rPr>
          <w:spacing w:val="1"/>
          <w:sz w:val="24"/>
        </w:rPr>
        <w:t xml:space="preserve"> </w:t>
      </w:r>
      <w:r>
        <w:rPr>
          <w:sz w:val="24"/>
        </w:rPr>
        <w:t>implicará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indeferimento.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Não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serão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aceitas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inscrições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com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documentação</w:t>
      </w:r>
      <w:r>
        <w:rPr>
          <w:b/>
          <w:spacing w:val="-50"/>
          <w:sz w:val="24"/>
        </w:rPr>
        <w:t xml:space="preserve"> </w:t>
      </w:r>
      <w:r>
        <w:rPr>
          <w:b/>
          <w:sz w:val="24"/>
        </w:rPr>
        <w:t>pendente</w:t>
      </w:r>
      <w:r>
        <w:rPr>
          <w:sz w:val="24"/>
        </w:rPr>
        <w:t>.</w:t>
      </w:r>
    </w:p>
    <w:sectPr>
      <w:headerReference w:type="even" r:id="rId10"/>
      <w:headerReference w:type="default" r:id="rId11"/>
      <w:headerReference w:type="first" r:id="rId12"/>
      <w:type w:val="nextPage"/>
      <w:pgSz w:w="11906" w:h="16838"/>
      <w:pgMar w:left="1134" w:right="1134" w:gutter="0" w:header="1134" w:top="2188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swiss"/>
    <w:pitch w:val="variable"/>
  </w:font>
  <w:font w:name="Liberation Sans">
    <w:altName w:val="Arial"/>
    <w:charset w:val="01"/>
    <w:family w:val="swiss"/>
    <w:pitch w:val="variable"/>
  </w:font>
  <w:font w:name="Trebuchet MS"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rameContents"/>
      <w:bidi w:val="0"/>
      <w:spacing w:lineRule="exact" w:line="185"/>
      <w:ind w:hanging="0" w:left="13" w:right="18"/>
      <w:jc w:val="center"/>
      <w:rPr>
        <w:rFonts w:ascii="Calibri" w:hAnsi="Calibri"/>
        <w:b/>
        <w:sz w:val="16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2896870</wp:posOffset>
          </wp:positionH>
          <wp:positionV relativeFrom="paragraph">
            <wp:posOffset>-528320</wp:posOffset>
          </wp:positionV>
          <wp:extent cx="501015" cy="495300"/>
          <wp:effectExtent l="0" t="0" r="0" b="0"/>
          <wp:wrapNone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01015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Calibri" w:hAnsi="Calibri"/>
        <w:b/>
        <w:color w:val="000009"/>
        <w:sz w:val="16"/>
      </w:rPr>
      <w:t>PRESIDÊNCIA DA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REPÚBLICA</w:t>
    </w:r>
  </w:p>
  <w:p>
    <w:pPr>
      <w:pStyle w:val="FrameContents"/>
      <w:bidi w:val="0"/>
      <w:spacing w:before="1" w:after="0"/>
      <w:ind w:hanging="0" w:left="19" w:right="18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MINISTÉRIO DA CIÊNCIA, TECNOLOGIA, INOVAÇÕES E COMUNICAÇÕES</w:t>
    </w:r>
    <w:r>
      <w:rPr>
        <w:rFonts w:ascii="Calibri" w:hAnsi="Calibri"/>
        <w:b/>
        <w:color w:val="000009"/>
        <w:spacing w:val="-34"/>
        <w:sz w:val="16"/>
      </w:rPr>
      <w:t xml:space="preserve"> </w:t>
    </w:r>
    <w:r>
      <w:rPr>
        <w:rFonts w:ascii="Calibri" w:hAnsi="Calibri"/>
        <w:b/>
        <w:color w:val="000009"/>
        <w:sz w:val="16"/>
      </w:rPr>
      <w:t>INSTITUTO</w:t>
    </w:r>
    <w:r>
      <w:rPr>
        <w:rFonts w:ascii="Calibri" w:hAnsi="Calibri"/>
        <w:b/>
        <w:color w:val="000009"/>
        <w:spacing w:val="-2"/>
        <w:sz w:val="16"/>
      </w:rPr>
      <w:t xml:space="preserve"> </w:t>
    </w:r>
    <w:r>
      <w:rPr>
        <w:rFonts w:ascii="Calibri" w:hAnsi="Calibri"/>
        <w:b/>
        <w:color w:val="000009"/>
        <w:sz w:val="16"/>
      </w:rPr>
      <w:t>NACIONAL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 PESQUISAS DA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AMAZÔNIA</w:t>
    </w:r>
  </w:p>
  <w:p>
    <w:pPr>
      <w:pStyle w:val="FrameContents"/>
      <w:bidi w:val="0"/>
      <w:ind w:hanging="2" w:left="1111" w:right="1116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COORDENAÇÃO DE CAPACITAÇÃO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COORDENAÇÃO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 PÓS-GRADUAÇÃO</w:t>
    </w:r>
  </w:p>
  <w:p>
    <w:pPr>
      <w:pStyle w:val="FrameContents"/>
      <w:bidi w:val="0"/>
      <w:spacing w:lineRule="exact" w:line="195"/>
      <w:ind w:hanging="0" w:left="19" w:right="15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DIVISÃO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CURSO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BIOLOGIA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ÁGUA DOCE</w:t>
    </w:r>
    <w:r>
      <w:rPr>
        <w:rFonts w:ascii="Calibri" w:hAnsi="Calibri"/>
        <w:b/>
        <w:color w:val="000009"/>
        <w:spacing w:val="2"/>
        <w:sz w:val="16"/>
      </w:rPr>
      <w:t xml:space="preserve"> </w:t>
    </w:r>
    <w:r>
      <w:rPr>
        <w:rFonts w:ascii="Calibri" w:hAnsi="Calibri"/>
        <w:b/>
        <w:color w:val="000009"/>
        <w:sz w:val="16"/>
      </w:rPr>
      <w:t>E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PESCA INTERIOR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rameContents"/>
      <w:bidi w:val="0"/>
      <w:spacing w:lineRule="exact" w:line="185"/>
      <w:ind w:hanging="0" w:left="13" w:right="18"/>
      <w:jc w:val="center"/>
      <w:rPr>
        <w:rFonts w:ascii="Calibri" w:hAnsi="Calibri"/>
        <w:b/>
        <w:sz w:val="16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2896870</wp:posOffset>
          </wp:positionH>
          <wp:positionV relativeFrom="paragraph">
            <wp:posOffset>-528320</wp:posOffset>
          </wp:positionV>
          <wp:extent cx="501015" cy="495300"/>
          <wp:effectExtent l="0" t="0" r="0" b="0"/>
          <wp:wrapNone/>
          <wp:docPr id="2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01015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Calibri" w:hAnsi="Calibri"/>
        <w:b/>
        <w:color w:val="000009"/>
        <w:sz w:val="16"/>
      </w:rPr>
      <w:t>PRESIDÊNCIA DA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REPÚBLICA</w:t>
    </w:r>
  </w:p>
  <w:p>
    <w:pPr>
      <w:pStyle w:val="FrameContents"/>
      <w:bidi w:val="0"/>
      <w:spacing w:before="1" w:after="0"/>
      <w:ind w:hanging="0" w:left="19" w:right="18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MINISTÉRIO DA CIÊNCIA, TECNOLOGIA, INOVAÇÕES E COMUNICAÇÕES</w:t>
    </w:r>
    <w:r>
      <w:rPr>
        <w:rFonts w:ascii="Calibri" w:hAnsi="Calibri"/>
        <w:b/>
        <w:color w:val="000009"/>
        <w:spacing w:val="-34"/>
        <w:sz w:val="16"/>
      </w:rPr>
      <w:t xml:space="preserve"> </w:t>
    </w:r>
    <w:r>
      <w:rPr>
        <w:rFonts w:ascii="Calibri" w:hAnsi="Calibri"/>
        <w:b/>
        <w:color w:val="000009"/>
        <w:sz w:val="16"/>
      </w:rPr>
      <w:t>INSTITUTO</w:t>
    </w:r>
    <w:r>
      <w:rPr>
        <w:rFonts w:ascii="Calibri" w:hAnsi="Calibri"/>
        <w:b/>
        <w:color w:val="000009"/>
        <w:spacing w:val="-2"/>
        <w:sz w:val="16"/>
      </w:rPr>
      <w:t xml:space="preserve"> </w:t>
    </w:r>
    <w:r>
      <w:rPr>
        <w:rFonts w:ascii="Calibri" w:hAnsi="Calibri"/>
        <w:b/>
        <w:color w:val="000009"/>
        <w:sz w:val="16"/>
      </w:rPr>
      <w:t>NACIONAL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 PESQUISAS DA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AMAZÔNIA</w:t>
    </w:r>
  </w:p>
  <w:p>
    <w:pPr>
      <w:pStyle w:val="FrameContents"/>
      <w:bidi w:val="0"/>
      <w:ind w:hanging="2" w:left="1111" w:right="1116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COORDENAÇÃO DE CAPACITAÇÃO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COORDENAÇÃO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 PÓS-GRADUAÇÃO</w:t>
    </w:r>
  </w:p>
  <w:p>
    <w:pPr>
      <w:pStyle w:val="FrameContents"/>
      <w:bidi w:val="0"/>
      <w:spacing w:lineRule="exact" w:line="195"/>
      <w:ind w:hanging="0" w:left="19" w:right="15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DIVISÃO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CURSO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BIOLOGIA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ÁGUA DOCE</w:t>
    </w:r>
    <w:r>
      <w:rPr>
        <w:rFonts w:ascii="Calibri" w:hAnsi="Calibri"/>
        <w:b/>
        <w:color w:val="000009"/>
        <w:spacing w:val="2"/>
        <w:sz w:val="16"/>
      </w:rPr>
      <w:t xml:space="preserve"> </w:t>
    </w:r>
    <w:r>
      <w:rPr>
        <w:rFonts w:ascii="Calibri" w:hAnsi="Calibri"/>
        <w:b/>
        <w:color w:val="000009"/>
        <w:sz w:val="16"/>
      </w:rPr>
      <w:t>E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PESCA INTERIOR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2"/>
      <w:numFmt w:val="decimal"/>
      <w:lvlText w:val="%1."/>
      <w:lvlJc w:val="left"/>
      <w:pPr>
        <w:tabs>
          <w:tab w:val="num" w:pos="0"/>
        </w:tabs>
        <w:ind w:left="462" w:hanging="272"/>
      </w:pPr>
      <w:rPr>
        <w:sz w:val="24"/>
        <w:b/>
        <w:szCs w:val="24"/>
        <w:bCs/>
        <w:w w:val="100"/>
        <w:rFonts w:ascii="Arial" w:hAnsi="Arial" w:eastAsia="Arial" w:cs="Arial"/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671" w:hanging="480"/>
      </w:pPr>
      <w:rPr>
        <w:sz w:val="24"/>
        <w:spacing w:val="-8"/>
        <w:b/>
        <w:szCs w:val="24"/>
        <w:bCs/>
        <w:w w:val="97"/>
        <w:rFonts w:ascii="Arial" w:hAnsi="Arial" w:eastAsia="Arial" w:cs="Arial"/>
        <w:lang w:val="pt-PT" w:eastAsia="en-US" w:bidi="ar-SA"/>
      </w:rPr>
    </w:lvl>
    <w:lvl w:ilvl="2">
      <w:start w:val="1"/>
      <w:numFmt w:val="upperLetter"/>
      <w:lvlText w:val="%3."/>
      <w:lvlJc w:val="left"/>
      <w:pPr>
        <w:tabs>
          <w:tab w:val="num" w:pos="0"/>
        </w:tabs>
        <w:ind w:left="911" w:hanging="360"/>
      </w:pPr>
      <w:rPr>
        <w:spacing w:val="-4"/>
        <w:b/>
        <w:bCs/>
        <w:w w:val="100"/>
        <w:lang w:val="pt-PT" w:eastAsia="en-US" w:bidi="ar-SA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928" w:hanging="226"/>
      </w:pPr>
      <w:rPr>
        <w:sz w:val="24"/>
        <w:spacing w:val="-1"/>
        <w:szCs w:val="24"/>
        <w:w w:val="100"/>
        <w:rFonts w:ascii="Cambria" w:hAnsi="Cambria" w:eastAsia="Cambria" w:cs="Cambria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335" w:hanging="226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631" w:hanging="226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4927" w:hanging="226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223" w:hanging="226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519" w:hanging="226"/>
      </w:pPr>
      <w:rPr>
        <w:rFonts w:ascii="Symbol" w:hAnsi="Symbol" w:cs="Symbol" w:hint="default"/>
        <w:lang w:val="pt-PT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420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pt-BR" w:eastAsia="zh-CN" w:bidi="hi-IN"/>
    </w:rPr>
  </w:style>
  <w:style w:type="paragraph" w:styleId="Heading1">
    <w:name w:val="heading 1"/>
    <w:basedOn w:val="Normal"/>
    <w:qFormat/>
    <w:pPr>
      <w:ind w:hanging="0" w:left="407"/>
      <w:outlineLvl w:val="0"/>
    </w:pPr>
    <w:rPr>
      <w:rFonts w:ascii="Arial" w:hAnsi="Arial" w:eastAsia="Arial" w:cs="Arial"/>
      <w:b/>
      <w:bCs/>
      <w:sz w:val="24"/>
      <w:szCs w:val="24"/>
    </w:rPr>
  </w:style>
  <w:style w:type="character" w:styleId="InternetLink">
    <w:name w:val="Internet Link"/>
    <w:qFormat/>
    <w:rPr>
      <w:color w:val="000080"/>
      <w:u w:val="single"/>
      <w:lang w:val="zxx" w:eastAsia="zxx" w:bidi="zxx"/>
    </w:rPr>
  </w:style>
  <w:style w:type="character" w:styleId="FollowedHyperlink">
    <w:name w:val="FollowedHyperlink"/>
    <w:qFormat/>
    <w:rPr>
      <w:color w:val="800000"/>
      <w:u w:val="single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qFormat/>
    <w:pPr>
      <w:ind w:hanging="360" w:left="860"/>
    </w:pPr>
    <w:rPr/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CabealhoeRodap"/>
    <w:pPr>
      <w:suppressLineNumbers/>
    </w:pPr>
    <w:rPr/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2.solucaoatrio.net.br/somos/inpa-badpi/index.php/pt/" TargetMode="External"/><Relationship Id="rId3" Type="http://schemas.openxmlformats.org/officeDocument/2006/relationships/hyperlink" Target="https://w2.solucaoatrio.net.br/somos/inpa-badpi/index.php/pt/downloads/finish/4-formularios/47-declaracao-de-tempo-integral-mestrado-doutorado" TargetMode="External"/><Relationship Id="rId4" Type="http://schemas.openxmlformats.org/officeDocument/2006/relationships/hyperlink" Target="https://w2.solucaoatrio.net.br/somos/inpa-badpi/index.php/pt/downloads/finish/4-formularios/100-declarao-conhecimento-normas-inpa-badpi-doutorado" TargetMode="External"/><Relationship Id="rId5" Type="http://schemas.openxmlformats.org/officeDocument/2006/relationships/hyperlink" Target="https://w2.solucaoatrio.net.br/somos/inpa-badpi/index.php/pt/downloads/finish/4-formularios/27-aceite-orientacao-de-doutorado" TargetMode="External"/><Relationship Id="rId6" Type="http://schemas.openxmlformats.org/officeDocument/2006/relationships/hyperlink" Target="https://w2.solucaoatrio.net.br/somos/inpa-badpi/index.php/pt/downloads/finish/4-formularios/48-carta-referencia-academica-doutorado" TargetMode="External"/><Relationship Id="rId7" Type="http://schemas.openxmlformats.org/officeDocument/2006/relationships/hyperlink" Target="https://w2.solucaoatrio.net.br/somos/inpa-badpi/index.php/pt/downloads/finish/3-editais/103-autodeclaracao-de-pertencimento" TargetMode="External"/><Relationship Id="rId8" Type="http://schemas.openxmlformats.org/officeDocument/2006/relationships/hyperlink" Target="https://w2.solucaoatrio.net.br/somos/inpa-badpi/index.php/pt/downloads/finish/3-editais/118-tabela-de-pontuacao-doutorado" TargetMode="External"/><Relationship Id="rId9" Type="http://schemas.openxmlformats.org/officeDocument/2006/relationships/hyperlink" Target="http://www.gov.br/inep/pt-br/areas-deatuacao/avaliacao-e-exames-educacionais/celpe-bras" TargetMode="External"/><Relationship Id="rId10" Type="http://schemas.openxmlformats.org/officeDocument/2006/relationships/header" Target="header1.xml"/><Relationship Id="rId11" Type="http://schemas.openxmlformats.org/officeDocument/2006/relationships/header" Target="header2.xml"/><Relationship Id="rId12" Type="http://schemas.openxmlformats.org/officeDocument/2006/relationships/header" Target="header3.xml"/><Relationship Id="rId13" Type="http://schemas.openxmlformats.org/officeDocument/2006/relationships/numbering" Target="numbering.xml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45</TotalTime>
  <Application>LibreOffice/24.8.3.2$Linux_X86_64 LibreOffice_project/48a6bac9e7e268aeb4c3483fcf825c94556d9f92</Application>
  <AppVersion>15.0000</AppVersion>
  <Pages>2</Pages>
  <Words>786</Words>
  <Characters>4708</Characters>
  <CharactersWithSpaces>5445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2021-04-12T08:57:59Z</dcterms:created>
  <dc:creator/>
  <dc:description/>
  <dc:language>pt-BR</dc:language>
  <cp:lastModifiedBy/>
  <dcterms:modified xsi:type="dcterms:W3CDTF">2024-12-11T16:15:35Z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