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275" w:lineRule="exact" w:before="80"/>
      </w:pPr>
      <w:r>
        <w:rPr/>
        <w:t>ANEXO</w:t>
      </w:r>
      <w:r>
        <w:rPr>
          <w:spacing w:val="-4"/>
        </w:rPr>
        <w:t> </w:t>
      </w:r>
      <w:r>
        <w:rPr/>
        <w:t>6: FORMULÁRIO</w:t>
      </w:r>
      <w:r>
        <w:rPr>
          <w:spacing w:val="1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AVALIAÇÃO</w:t>
      </w:r>
    </w:p>
    <w:p>
      <w:pPr>
        <w:spacing w:before="0"/>
        <w:ind w:left="1244" w:right="1099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EM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2026 EDITAL N.º 03/2025</w:t>
      </w:r>
    </w:p>
    <w:p>
      <w:pPr>
        <w:spacing w:line="240" w:lineRule="auto" w:before="68"/>
        <w:rPr>
          <w:b/>
          <w:sz w:val="18"/>
        </w:rPr>
      </w:pPr>
    </w:p>
    <w:p>
      <w:pPr>
        <w:pStyle w:val="Heading1"/>
        <w:ind w:right="1102"/>
      </w:pPr>
      <w:r>
        <w:rPr/>
        <w:t>ETAPA</w:t>
      </w:r>
      <w:r>
        <w:rPr>
          <w:spacing w:val="-4"/>
        </w:rPr>
        <w:t> </w:t>
      </w:r>
      <w:r>
        <w:rPr/>
        <w:t>2</w:t>
      </w:r>
      <w:r>
        <w:rPr>
          <w:spacing w:val="2"/>
        </w:rPr>
        <w:t> </w:t>
      </w:r>
      <w:r>
        <w:rPr/>
        <w:t>– PROVA ORAL</w:t>
      </w:r>
      <w:r>
        <w:rPr>
          <w:spacing w:val="-1"/>
        </w:rPr>
        <w:t> </w:t>
      </w:r>
      <w:r>
        <w:rPr/>
        <w:t>DO PRÉ-PROJETO DE </w:t>
      </w:r>
      <w:r>
        <w:rPr>
          <w:spacing w:val="-2"/>
        </w:rPr>
        <w:t>PESQUISA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6"/>
        <w:rPr>
          <w:b/>
          <w:sz w:val="20"/>
        </w:rPr>
      </w:pPr>
      <w:r>
        <w:rPr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1010412</wp:posOffset>
                </wp:positionH>
                <wp:positionV relativeFrom="paragraph">
                  <wp:posOffset>177910</wp:posOffset>
                </wp:positionV>
                <wp:extent cx="5759450" cy="661670"/>
                <wp:effectExtent l="0" t="0" r="0" b="0"/>
                <wp:wrapTopAndBottom/>
                <wp:docPr id="5" name="Group 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" name="Group 5"/>
                      <wpg:cNvGrpSpPr/>
                      <wpg:grpSpPr>
                        <a:xfrm>
                          <a:off x="0" y="0"/>
                          <a:ext cx="5759450" cy="661670"/>
                          <a:chExt cx="5759450" cy="661670"/>
                        </a:xfrm>
                      </wpg:grpSpPr>
                      <wps:wsp>
                        <wps:cNvPr id="6" name="Textbox 6"/>
                        <wps:cNvSpPr txBox="1"/>
                        <wps:spPr>
                          <a:xfrm>
                            <a:off x="3047" y="330708"/>
                            <a:ext cx="5753100" cy="32766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9" w:lineRule="exact" w:before="0"/>
                                <w:ind w:left="10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Linha</w:t>
                              </w:r>
                              <w:r>
                                <w:rPr>
                                  <w:spacing w:val="-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spacing w:val="-4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Pesquisa: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" name="Textbox 7"/>
                        <wps:cNvSpPr txBox="1"/>
                        <wps:spPr>
                          <a:xfrm>
                            <a:off x="3047" y="3047"/>
                            <a:ext cx="5753100" cy="32766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49" w:lineRule="exact" w:before="0"/>
                                <w:ind w:left="100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Nome</w:t>
                              </w:r>
                              <w:r>
                                <w:rPr>
                                  <w:spacing w:val="-3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z w:val="22"/>
                                </w:rPr>
                                <w:t>do(a)</w:t>
                              </w:r>
                              <w:r>
                                <w:rPr>
                                  <w:spacing w:val="-2"/>
                                  <w:sz w:val="22"/>
                                </w:rPr>
                                <w:t> Candidato(a):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9.560005pt;margin-top:14.008721pt;width:453.5pt;height:52.1pt;mso-position-horizontal-relative:page;mso-position-vertical-relative:paragraph;z-index:-15728640;mso-wrap-distance-left:0;mso-wrap-distance-right:0" id="docshapegroup2" coordorigin="1591,280" coordsize="9070,1042">
                <v:shape style="position:absolute;left:1596;top:800;width:9060;height:516" type="#_x0000_t202" id="docshape3" filled="false" stroked="true" strokeweight=".48pt" strokecolor="#000000">
                  <v:textbox inset="0,0,0,0">
                    <w:txbxContent>
                      <w:p>
                        <w:pPr>
                          <w:spacing w:line="249" w:lineRule="exact" w:before="0"/>
                          <w:ind w:left="10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Linha</w:t>
                        </w:r>
                        <w:r>
                          <w:rPr>
                            <w:spacing w:val="-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</w:t>
                        </w:r>
                        <w:r>
                          <w:rPr>
                            <w:spacing w:val="-4"/>
                            <w:sz w:val="22"/>
                          </w:rPr>
                          <w:t> </w:t>
                        </w:r>
                        <w:r>
                          <w:rPr>
                            <w:spacing w:val="-2"/>
                            <w:sz w:val="22"/>
                          </w:rPr>
                          <w:t>Pesquisa: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1596;top:284;width:9060;height:516" type="#_x0000_t202" id="docshape4" filled="false" stroked="true" strokeweight=".48pt" strokecolor="#000000">
                  <v:textbox inset="0,0,0,0">
                    <w:txbxContent>
                      <w:p>
                        <w:pPr>
                          <w:spacing w:line="249" w:lineRule="exact" w:before="0"/>
                          <w:ind w:left="100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Nome</w:t>
                        </w:r>
                        <w:r>
                          <w:rPr>
                            <w:spacing w:val="-3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do(a)</w:t>
                        </w:r>
                        <w:r>
                          <w:rPr>
                            <w:spacing w:val="-2"/>
                            <w:sz w:val="22"/>
                          </w:rPr>
                          <w:t> Candidato(a):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22" w:after="0"/>
        <w:rPr>
          <w:b/>
          <w:sz w:val="20"/>
        </w:rPr>
      </w:pPr>
    </w:p>
    <w:tbl>
      <w:tblPr>
        <w:tblW w:w="0" w:type="auto"/>
        <w:jc w:val="left"/>
        <w:tblInd w:w="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96"/>
        <w:gridCol w:w="991"/>
        <w:gridCol w:w="1560"/>
        <w:gridCol w:w="1560"/>
        <w:gridCol w:w="1560"/>
      </w:tblGrid>
      <w:tr>
        <w:trPr>
          <w:trHeight w:val="926" w:hRule="atLeast"/>
        </w:trPr>
        <w:tc>
          <w:tcPr>
            <w:tcW w:w="3396" w:type="dxa"/>
          </w:tcPr>
          <w:p>
            <w:pPr>
              <w:pStyle w:val="TableParagraph"/>
              <w:spacing w:before="115"/>
              <w:rPr>
                <w:b/>
                <w:sz w:val="20"/>
              </w:rPr>
            </w:pPr>
          </w:p>
          <w:p>
            <w:pPr>
              <w:pStyle w:val="TableParagraph"/>
              <w:spacing w:before="1"/>
              <w:ind w:left="88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Aspectos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Avaliados</w:t>
            </w:r>
          </w:p>
        </w:tc>
        <w:tc>
          <w:tcPr>
            <w:tcW w:w="991" w:type="dxa"/>
          </w:tcPr>
          <w:p>
            <w:pPr>
              <w:pStyle w:val="TableParagraph"/>
              <w:spacing w:line="242" w:lineRule="auto" w:before="113"/>
              <w:ind w:left="138" w:right="129" w:firstLine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Pontuaç </w:t>
            </w:r>
            <w:r>
              <w:rPr>
                <w:b/>
                <w:spacing w:val="-6"/>
                <w:sz w:val="20"/>
              </w:rPr>
              <w:t>ão </w:t>
            </w:r>
            <w:r>
              <w:rPr>
                <w:b/>
                <w:spacing w:val="-2"/>
                <w:sz w:val="20"/>
              </w:rPr>
              <w:t>Máxima</w:t>
            </w:r>
          </w:p>
        </w:tc>
        <w:tc>
          <w:tcPr>
            <w:tcW w:w="1560" w:type="dxa"/>
          </w:tcPr>
          <w:p>
            <w:pPr>
              <w:pStyle w:val="TableParagraph"/>
              <w:spacing w:line="242" w:lineRule="auto"/>
              <w:ind w:left="10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Pontuação Atribuída</w:t>
            </w:r>
          </w:p>
          <w:p>
            <w:pPr>
              <w:pStyle w:val="TableParagraph"/>
              <w:spacing w:line="230" w:lineRule="exact"/>
              <w:ind w:left="167" w:right="156" w:hanging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pelo(a) Avaliador(a)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1</w:t>
            </w:r>
          </w:p>
        </w:tc>
        <w:tc>
          <w:tcPr>
            <w:tcW w:w="1560" w:type="dxa"/>
          </w:tcPr>
          <w:p>
            <w:pPr>
              <w:pStyle w:val="TableParagraph"/>
              <w:spacing w:line="242" w:lineRule="auto"/>
              <w:ind w:left="1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Pontuação Atribuída</w:t>
            </w:r>
          </w:p>
          <w:p>
            <w:pPr>
              <w:pStyle w:val="TableParagraph"/>
              <w:spacing w:line="230" w:lineRule="exact"/>
              <w:ind w:left="165" w:right="157" w:firstLine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pelo(a) Avaliador(a)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3</w:t>
            </w:r>
          </w:p>
        </w:tc>
        <w:tc>
          <w:tcPr>
            <w:tcW w:w="1560" w:type="dxa"/>
          </w:tcPr>
          <w:p>
            <w:pPr>
              <w:pStyle w:val="TableParagraph"/>
              <w:spacing w:line="242" w:lineRule="auto"/>
              <w:ind w:left="10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Pontuação Atribuída</w:t>
            </w:r>
          </w:p>
          <w:p>
            <w:pPr>
              <w:pStyle w:val="TableParagraph"/>
              <w:spacing w:line="230" w:lineRule="exact"/>
              <w:ind w:left="165" w:right="157" w:firstLine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pelo(a) Avaliador(a)</w:t>
            </w:r>
            <w:r>
              <w:rPr>
                <w:b/>
                <w:spacing w:val="-11"/>
                <w:sz w:val="20"/>
              </w:rPr>
              <w:t> </w:t>
            </w:r>
            <w:r>
              <w:rPr>
                <w:b/>
                <w:spacing w:val="-2"/>
                <w:sz w:val="20"/>
              </w:rPr>
              <w:t>3</w:t>
            </w:r>
          </w:p>
        </w:tc>
      </w:tr>
      <w:tr>
        <w:trPr>
          <w:trHeight w:val="1010" w:hRule="atLeast"/>
        </w:trPr>
        <w:tc>
          <w:tcPr>
            <w:tcW w:w="3396" w:type="dxa"/>
          </w:tcPr>
          <w:p>
            <w:pPr>
              <w:pStyle w:val="TableParagraph"/>
              <w:tabs>
                <w:tab w:pos="2039" w:val="left" w:leader="none"/>
              </w:tabs>
              <w:ind w:left="105" w:right="94"/>
              <w:jc w:val="both"/>
              <w:rPr>
                <w:sz w:val="22"/>
              </w:rPr>
            </w:pPr>
            <w:r>
              <w:rPr>
                <w:sz w:val="22"/>
              </w:rPr>
              <w:t>Apresentação do pré-projeto de </w:t>
            </w:r>
            <w:r>
              <w:rPr>
                <w:spacing w:val="-2"/>
                <w:sz w:val="22"/>
              </w:rPr>
              <w:t>pesquisa,</w:t>
            </w:r>
            <w:r>
              <w:rPr>
                <w:sz w:val="22"/>
              </w:rPr>
              <w:tab/>
            </w:r>
            <w:r>
              <w:rPr>
                <w:spacing w:val="-2"/>
                <w:sz w:val="22"/>
              </w:rPr>
              <w:t>demonstrando </w:t>
            </w:r>
            <w:r>
              <w:rPr>
                <w:sz w:val="22"/>
              </w:rPr>
              <w:t>capacidade</w:t>
            </w:r>
            <w:r>
              <w:rPr>
                <w:spacing w:val="71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74"/>
                <w:sz w:val="22"/>
              </w:rPr>
              <w:t> </w:t>
            </w:r>
            <w:r>
              <w:rPr>
                <w:sz w:val="22"/>
              </w:rPr>
              <w:t>articulação</w:t>
            </w:r>
            <w:r>
              <w:rPr>
                <w:spacing w:val="22"/>
                <w:sz w:val="22"/>
              </w:rPr>
              <w:t> </w:t>
            </w:r>
            <w:r>
              <w:rPr>
                <w:spacing w:val="-2"/>
                <w:sz w:val="22"/>
              </w:rPr>
              <w:t>teórico-</w:t>
            </w:r>
          </w:p>
          <w:p>
            <w:pPr>
              <w:pStyle w:val="TableParagraph"/>
              <w:spacing w:line="235" w:lineRule="exact"/>
              <w:ind w:left="105"/>
              <w:rPr>
                <w:sz w:val="22"/>
              </w:rPr>
            </w:pPr>
            <w:r>
              <w:rPr>
                <w:spacing w:val="-2"/>
                <w:sz w:val="22"/>
              </w:rPr>
              <w:t>empírica</w:t>
            </w:r>
          </w:p>
        </w:tc>
        <w:tc>
          <w:tcPr>
            <w:tcW w:w="991" w:type="dxa"/>
          </w:tcPr>
          <w:p>
            <w:pPr>
              <w:pStyle w:val="TableParagraph"/>
              <w:spacing w:before="87"/>
              <w:rPr>
                <w:b/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14" w:hRule="atLeast"/>
        </w:trPr>
        <w:tc>
          <w:tcPr>
            <w:tcW w:w="3396" w:type="dxa"/>
          </w:tcPr>
          <w:p>
            <w:pPr>
              <w:pStyle w:val="TableParagraph"/>
              <w:ind w:left="105" w:right="95"/>
              <w:jc w:val="both"/>
              <w:rPr>
                <w:sz w:val="22"/>
              </w:rPr>
            </w:pPr>
            <w:r>
              <w:rPr>
                <w:sz w:val="22"/>
              </w:rPr>
              <w:t>Capacidade de elaborar e defender um argumento, de forma </w:t>
            </w:r>
            <w:r>
              <w:rPr>
                <w:sz w:val="22"/>
              </w:rPr>
              <w:t>coerente, com</w:t>
            </w:r>
            <w:r>
              <w:rPr>
                <w:spacing w:val="78"/>
                <w:sz w:val="22"/>
              </w:rPr>
              <w:t>    </w:t>
            </w:r>
            <w:r>
              <w:rPr>
                <w:sz w:val="22"/>
              </w:rPr>
              <w:t>consistência</w:t>
            </w:r>
            <w:r>
              <w:rPr>
                <w:spacing w:val="78"/>
                <w:sz w:val="22"/>
              </w:rPr>
              <w:t>    </w:t>
            </w:r>
            <w:r>
              <w:rPr>
                <w:spacing w:val="-2"/>
                <w:sz w:val="22"/>
              </w:rPr>
              <w:t>teórica,</w:t>
            </w:r>
          </w:p>
          <w:p>
            <w:pPr>
              <w:pStyle w:val="TableParagraph"/>
              <w:spacing w:line="237" w:lineRule="exact"/>
              <w:ind w:left="105"/>
              <w:jc w:val="both"/>
              <w:rPr>
                <w:sz w:val="22"/>
              </w:rPr>
            </w:pPr>
            <w:r>
              <w:rPr>
                <w:sz w:val="22"/>
              </w:rPr>
              <w:t>criatividade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abordagem</w:t>
            </w:r>
            <w:r>
              <w:rPr>
                <w:spacing w:val="-5"/>
                <w:sz w:val="22"/>
              </w:rPr>
              <w:t> </w:t>
            </w:r>
            <w:r>
              <w:rPr>
                <w:spacing w:val="-2"/>
                <w:sz w:val="22"/>
              </w:rPr>
              <w:t>crítica.</w:t>
            </w:r>
          </w:p>
        </w:tc>
        <w:tc>
          <w:tcPr>
            <w:tcW w:w="991" w:type="dxa"/>
          </w:tcPr>
          <w:p>
            <w:pPr>
              <w:pStyle w:val="TableParagraph"/>
              <w:spacing w:before="90"/>
              <w:rPr>
                <w:b/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10" w:hRule="atLeast"/>
        </w:trPr>
        <w:tc>
          <w:tcPr>
            <w:tcW w:w="3396" w:type="dxa"/>
          </w:tcPr>
          <w:p>
            <w:pPr>
              <w:pStyle w:val="TableParagraph"/>
              <w:ind w:left="105" w:right="96"/>
              <w:jc w:val="both"/>
              <w:rPr>
                <w:sz w:val="22"/>
              </w:rPr>
            </w:pPr>
            <w:r>
              <w:rPr>
                <w:sz w:val="22"/>
              </w:rPr>
              <w:t>Capacidade de comunicação oral, demonstrando propriedade </w:t>
            </w:r>
            <w:r>
              <w:rPr>
                <w:sz w:val="22"/>
              </w:rPr>
              <w:t>acerca do</w:t>
            </w:r>
            <w:r>
              <w:rPr>
                <w:spacing w:val="55"/>
                <w:sz w:val="22"/>
              </w:rPr>
              <w:t>   </w:t>
            </w:r>
            <w:r>
              <w:rPr>
                <w:sz w:val="22"/>
              </w:rPr>
              <w:t>pré-Projeto</w:t>
            </w:r>
            <w:r>
              <w:rPr>
                <w:spacing w:val="55"/>
                <w:sz w:val="22"/>
              </w:rPr>
              <w:t>   </w:t>
            </w:r>
            <w:r>
              <w:rPr>
                <w:sz w:val="22"/>
              </w:rPr>
              <w:t>de</w:t>
            </w:r>
            <w:r>
              <w:rPr>
                <w:spacing w:val="56"/>
                <w:sz w:val="22"/>
              </w:rPr>
              <w:t>   </w:t>
            </w:r>
            <w:r>
              <w:rPr>
                <w:spacing w:val="-2"/>
                <w:sz w:val="22"/>
              </w:rPr>
              <w:t>pesquisa</w:t>
            </w:r>
          </w:p>
          <w:p>
            <w:pPr>
              <w:pStyle w:val="TableParagraph"/>
              <w:spacing w:line="235" w:lineRule="exact"/>
              <w:ind w:left="105"/>
              <w:rPr>
                <w:sz w:val="22"/>
              </w:rPr>
            </w:pPr>
            <w:r>
              <w:rPr>
                <w:spacing w:val="-2"/>
                <w:sz w:val="22"/>
              </w:rPr>
              <w:t>apresentado.</w:t>
            </w:r>
          </w:p>
        </w:tc>
        <w:tc>
          <w:tcPr>
            <w:tcW w:w="991" w:type="dxa"/>
          </w:tcPr>
          <w:p>
            <w:pPr>
              <w:pStyle w:val="TableParagraph"/>
              <w:spacing w:before="87"/>
              <w:rPr>
                <w:b/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1002" w:hRule="atLeast"/>
        </w:trPr>
        <w:tc>
          <w:tcPr>
            <w:tcW w:w="3396" w:type="dxa"/>
          </w:tcPr>
          <w:p>
            <w:pPr>
              <w:pStyle w:val="TableParagraph"/>
              <w:spacing w:before="117"/>
              <w:rPr>
                <w:b/>
                <w:sz w:val="22"/>
              </w:rPr>
            </w:pPr>
          </w:p>
          <w:p>
            <w:pPr>
              <w:pStyle w:val="TableParagraph"/>
              <w:ind w:left="105"/>
              <w:rPr>
                <w:sz w:val="22"/>
              </w:rPr>
            </w:pPr>
            <w:r>
              <w:rPr>
                <w:sz w:val="22"/>
              </w:rPr>
              <w:t>Respostas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aos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questionamentos.</w:t>
            </w:r>
          </w:p>
        </w:tc>
        <w:tc>
          <w:tcPr>
            <w:tcW w:w="991" w:type="dxa"/>
          </w:tcPr>
          <w:p>
            <w:pPr>
              <w:pStyle w:val="TableParagraph"/>
              <w:spacing w:before="85"/>
              <w:rPr>
                <w:b/>
                <w:sz w:val="24"/>
              </w:rPr>
            </w:pPr>
          </w:p>
          <w:p>
            <w:pPr>
              <w:pStyle w:val="TableParagraph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2,5</w:t>
            </w: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724" w:hRule="atLeast"/>
        </w:trPr>
        <w:tc>
          <w:tcPr>
            <w:tcW w:w="3396" w:type="dxa"/>
          </w:tcPr>
          <w:p>
            <w:pPr>
              <w:pStyle w:val="TableParagraph"/>
              <w:spacing w:before="233"/>
              <w:ind w:left="1761"/>
              <w:rPr>
                <w:b/>
                <w:sz w:val="22"/>
              </w:rPr>
            </w:pPr>
            <w:r>
              <w:rPr>
                <w:b/>
                <w:sz w:val="22"/>
              </w:rPr>
              <w:t>Pontuação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Total</w:t>
            </w:r>
          </w:p>
        </w:tc>
        <w:tc>
          <w:tcPr>
            <w:tcW w:w="991" w:type="dxa"/>
          </w:tcPr>
          <w:p>
            <w:pPr>
              <w:pStyle w:val="TableParagraph"/>
              <w:spacing w:before="222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10,0</w:t>
            </w: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560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30"/>
        <w:rPr>
          <w:b/>
          <w:sz w:val="22"/>
        </w:rPr>
      </w:pPr>
    </w:p>
    <w:p>
      <w:pPr>
        <w:tabs>
          <w:tab w:pos="8524" w:val="left" w:leader="none"/>
        </w:tabs>
        <w:spacing w:before="0"/>
        <w:ind w:left="142" w:right="0" w:firstLine="0"/>
        <w:jc w:val="left"/>
        <w:rPr>
          <w:sz w:val="22"/>
        </w:rPr>
      </w:pPr>
      <w:r>
        <w:rPr>
          <w:sz w:val="22"/>
        </w:rPr>
        <w:t>AVALIADOR(A) 1:</w:t>
      </w:r>
      <w:r>
        <w:rPr>
          <w:spacing w:val="40"/>
          <w:sz w:val="22"/>
        </w:rPr>
        <w:t> </w:t>
      </w:r>
      <w:r>
        <w:rPr>
          <w:sz w:val="22"/>
          <w:u w:val="single"/>
        </w:rPr>
        <w:tab/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220"/>
        <w:rPr>
          <w:sz w:val="22"/>
        </w:rPr>
      </w:pPr>
    </w:p>
    <w:p>
      <w:pPr>
        <w:tabs>
          <w:tab w:pos="8524" w:val="left" w:leader="none"/>
        </w:tabs>
        <w:spacing w:before="1"/>
        <w:ind w:left="142" w:right="0" w:firstLine="0"/>
        <w:jc w:val="left"/>
        <w:rPr>
          <w:sz w:val="22"/>
        </w:rPr>
      </w:pPr>
      <w:r>
        <w:rPr>
          <w:sz w:val="22"/>
        </w:rPr>
        <w:t>AVALIADOR(A) 2:</w:t>
      </w:r>
      <w:r>
        <w:rPr>
          <w:spacing w:val="40"/>
          <w:sz w:val="22"/>
        </w:rPr>
        <w:t> </w:t>
      </w:r>
      <w:r>
        <w:rPr>
          <w:sz w:val="22"/>
          <w:u w:val="single"/>
        </w:rPr>
        <w:tab/>
      </w:r>
    </w:p>
    <w:p>
      <w:pPr>
        <w:spacing w:line="240" w:lineRule="auto" w:before="0"/>
        <w:rPr>
          <w:sz w:val="22"/>
        </w:rPr>
      </w:pPr>
    </w:p>
    <w:p>
      <w:pPr>
        <w:spacing w:line="240" w:lineRule="auto" w:before="251"/>
        <w:rPr>
          <w:sz w:val="22"/>
        </w:rPr>
      </w:pPr>
    </w:p>
    <w:p>
      <w:pPr>
        <w:tabs>
          <w:tab w:pos="8524" w:val="left" w:leader="none"/>
        </w:tabs>
        <w:spacing w:before="0"/>
        <w:ind w:left="142" w:right="0" w:firstLine="0"/>
        <w:jc w:val="left"/>
        <w:rPr>
          <w:sz w:val="22"/>
        </w:rPr>
      </w:pPr>
      <w:r>
        <w:rPr>
          <w:sz w:val="22"/>
        </w:rPr>
        <w:t>AVALIADOR(A) 3:</w:t>
      </w:r>
      <w:r>
        <w:rPr>
          <w:spacing w:val="40"/>
          <w:sz w:val="22"/>
        </w:rPr>
        <w:t> </w:t>
      </w:r>
      <w:r>
        <w:rPr>
          <w:sz w:val="22"/>
          <w:u w:val="single"/>
        </w:rPr>
        <w:tab/>
      </w: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0"/>
        <w:rPr>
          <w:sz w:val="16"/>
        </w:rPr>
      </w:pPr>
    </w:p>
    <w:p>
      <w:pPr>
        <w:spacing w:line="240" w:lineRule="auto" w:before="171"/>
        <w:rPr>
          <w:sz w:val="16"/>
        </w:rPr>
      </w:pPr>
    </w:p>
    <w:p>
      <w:pPr>
        <w:spacing w:before="0"/>
        <w:ind w:left="0" w:right="45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1147024</wp:posOffset>
            </wp:positionH>
            <wp:positionV relativeFrom="paragraph">
              <wp:posOffset>-186206</wp:posOffset>
            </wp:positionV>
            <wp:extent cx="1134808" cy="535652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BodyText"/>
        <w:spacing w:before="3"/>
        <w:ind w:right="70"/>
        <w:jc w:val="right"/>
      </w:pPr>
      <w:r>
        <w:rPr/>
        <w:t>R.</w:t>
      </w:r>
      <w:r>
        <w:rPr>
          <w:spacing w:val="-5"/>
        </w:rPr>
        <w:t> </w:t>
      </w:r>
      <w:r>
        <w:rPr/>
        <w:t>Prof.</w:t>
      </w:r>
      <w:r>
        <w:rPr>
          <w:spacing w:val="-4"/>
        </w:rPr>
        <w:t> </w:t>
      </w:r>
      <w:r>
        <w:rPr/>
        <w:t>Amaro</w:t>
      </w:r>
      <w:r>
        <w:rPr>
          <w:spacing w:val="-5"/>
        </w:rPr>
        <w:t> </w:t>
      </w:r>
      <w:r>
        <w:rPr/>
        <w:t>Maltez,201</w:t>
      </w:r>
      <w:r>
        <w:rPr>
          <w:spacing w:val="-3"/>
        </w:rPr>
        <w:t> </w:t>
      </w:r>
      <w:r>
        <w:rPr/>
        <w:t>–Centro–</w:t>
      </w:r>
      <w:r>
        <w:rPr>
          <w:spacing w:val="-2"/>
        </w:rPr>
        <w:t> </w:t>
      </w:r>
      <w:r>
        <w:rPr/>
        <w:t>Nazaré</w:t>
      </w:r>
      <w:r>
        <w:rPr>
          <w:spacing w:val="-5"/>
        </w:rPr>
        <w:t> </w:t>
      </w:r>
      <w:r>
        <w:rPr/>
        <w:t>da</w:t>
      </w:r>
      <w:r>
        <w:rPr>
          <w:spacing w:val="-2"/>
        </w:rPr>
        <w:t> </w:t>
      </w:r>
      <w:r>
        <w:rPr/>
        <w:t>Mata</w:t>
      </w:r>
      <w:r>
        <w:rPr>
          <w:spacing w:val="-3"/>
        </w:rPr>
        <w:t> </w:t>
      </w:r>
      <w:r>
        <w:rPr/>
        <w:t>–</w:t>
      </w:r>
      <w:r>
        <w:rPr>
          <w:spacing w:val="-4"/>
        </w:rPr>
        <w:t> </w:t>
      </w:r>
      <w:r>
        <w:rPr>
          <w:spacing w:val="-5"/>
        </w:rPr>
        <w:t>PE</w:t>
      </w:r>
    </w:p>
    <w:p>
      <w:pPr>
        <w:pStyle w:val="BodyText"/>
        <w:ind w:right="66"/>
        <w:jc w:val="right"/>
      </w:pPr>
      <w:r>
        <w:rPr/>
        <w:t>CEP:</w:t>
      </w:r>
      <w:r>
        <w:rPr>
          <w:spacing w:val="-7"/>
        </w:rPr>
        <w:t> </w:t>
      </w:r>
      <w:r>
        <w:rPr/>
        <w:t>55800-000–</w:t>
      </w:r>
      <w:r>
        <w:rPr>
          <w:spacing w:val="-5"/>
        </w:rPr>
        <w:t> </w:t>
      </w:r>
      <w:r>
        <w:rPr/>
        <w:t>Fone:</w:t>
      </w:r>
      <w:r>
        <w:rPr>
          <w:spacing w:val="-5"/>
        </w:rPr>
        <w:t> </w:t>
      </w:r>
      <w:r>
        <w:rPr/>
        <w:t>(81)</w:t>
      </w:r>
      <w:r>
        <w:rPr>
          <w:spacing w:val="-4"/>
        </w:rPr>
        <w:t> </w:t>
      </w:r>
      <w:r>
        <w:rPr/>
        <w:t>3633-</w:t>
      </w:r>
      <w:r>
        <w:rPr>
          <w:spacing w:val="-4"/>
        </w:rPr>
        <w:t>4604</w:t>
      </w:r>
    </w:p>
    <w:p>
      <w:pPr>
        <w:pStyle w:val="BodyText"/>
        <w:ind w:right="68"/>
        <w:jc w:val="right"/>
      </w:pPr>
      <w:r>
        <w:rPr>
          <w:spacing w:val="-2"/>
        </w:rPr>
        <w:t>http//</w:t>
      </w:r>
      <w:hyperlink r:id="rId7">
        <w:r>
          <w:rPr>
            <w:spacing w:val="-2"/>
          </w:rPr>
          <w:t>www.upe.br</w:t>
        </w:r>
      </w:hyperlink>
    </w:p>
    <w:sectPr>
      <w:headerReference w:type="default" r:id="rId5"/>
      <w:type w:val="continuous"/>
      <w:pgSz w:w="11910" w:h="16840"/>
      <w:pgMar w:header="461" w:footer="0" w:top="1640" w:bottom="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493632">
          <wp:simplePos x="0" y="0"/>
          <wp:positionH relativeFrom="page">
            <wp:posOffset>5106923</wp:posOffset>
          </wp:positionH>
          <wp:positionV relativeFrom="page">
            <wp:posOffset>292607</wp:posOffset>
          </wp:positionV>
          <wp:extent cx="1648967" cy="46481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48967" cy="4648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494144">
          <wp:simplePos x="0" y="0"/>
          <wp:positionH relativeFrom="page">
            <wp:posOffset>1177922</wp:posOffset>
          </wp:positionH>
          <wp:positionV relativeFrom="page">
            <wp:posOffset>296873</wp:posOffset>
          </wp:positionV>
          <wp:extent cx="609576" cy="401346"/>
          <wp:effectExtent l="0" t="0" r="0" b="0"/>
          <wp:wrapNone/>
          <wp:docPr id="2" name="Image 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09576" cy="40134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4656">
              <wp:simplePos x="0" y="0"/>
              <wp:positionH relativeFrom="page">
                <wp:posOffset>1080516</wp:posOffset>
              </wp:positionH>
              <wp:positionV relativeFrom="page">
                <wp:posOffset>859536</wp:posOffset>
              </wp:positionV>
              <wp:extent cx="5744210" cy="952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574421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44210" h="9525">
                            <a:moveTo>
                              <a:pt x="0" y="9143"/>
                            </a:moveTo>
                            <a:lnTo>
                              <a:pt x="5743955" y="0"/>
                            </a:lnTo>
                          </a:path>
                        </a:pathLst>
                      </a:custGeom>
                      <a:ln w="28956">
                        <a:solidFill>
                          <a:srgbClr val="FF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821824" from="85.080002pt,68.4pt" to="537.359985pt,67.680pt" stroked="true" strokeweight="2.280pt" strokecolor="#ff0000">
              <v:stroke dashstyle="solid"/>
              <w10:wrap type="none"/>
            </v:lin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95168">
              <wp:simplePos x="0" y="0"/>
              <wp:positionH relativeFrom="page">
                <wp:posOffset>5539232</wp:posOffset>
              </wp:positionH>
              <wp:positionV relativeFrom="page">
                <wp:posOffset>895758</wp:posOffset>
              </wp:positionV>
              <wp:extent cx="1315085" cy="15367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3150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color w:val="000080"/>
                              <w:sz w:val="18"/>
                            </w:rPr>
                            <w:t>CAMPUS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z w:val="18"/>
                            </w:rPr>
                            <w:t>MATA </w:t>
                          </w:r>
                          <w:r>
                            <w:rPr>
                              <w:rFonts w:ascii="Arial"/>
                              <w:b/>
                              <w:color w:val="000080"/>
                              <w:spacing w:val="-4"/>
                              <w:sz w:val="18"/>
                            </w:rPr>
                            <w:t>NORTE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36.160004pt;margin-top:70.532196pt;width:103.55pt;height:12.1pt;mso-position-horizontal-relative:page;mso-position-vertical-relative:page;z-index:-15821312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i/>
                        <w:color w:val="000080"/>
                        <w:sz w:val="18"/>
                      </w:rPr>
                      <w:t>CAMPUS </w:t>
                    </w:r>
                    <w:r>
                      <w:rPr>
                        <w:rFonts w:ascii="Arial"/>
                        <w:b/>
                        <w:color w:val="000080"/>
                        <w:sz w:val="18"/>
                      </w:rPr>
                      <w:t>MATA </w:t>
                    </w:r>
                    <w:r>
                      <w:rPr>
                        <w:rFonts w:ascii="Arial"/>
                        <w:b/>
                        <w:color w:val="000080"/>
                        <w:spacing w:val="-4"/>
                        <w:sz w:val="18"/>
                      </w:rPr>
                      <w:t>NORTE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44" w:right="1101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2025-09-15T12:01:25Z</dcterms:created>
  <dcterms:modified xsi:type="dcterms:W3CDTF">2025-09-15T12:01:25Z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