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644"/>
      </w:tblGrid>
      <w:tr w:rsidR="00153A58" w14:paraId="6F671C66" w14:textId="77777777" w:rsidTr="00AF6151">
        <w:tc>
          <w:tcPr>
            <w:tcW w:w="8644" w:type="dxa"/>
          </w:tcPr>
          <w:p w14:paraId="67AAF013" w14:textId="77777777" w:rsidR="00153A58" w:rsidRPr="002F32D9" w:rsidRDefault="00755E4A" w:rsidP="00AF6151">
            <w:pPr>
              <w:jc w:val="center"/>
              <w:rPr>
                <w:b/>
                <w:sz w:val="34"/>
                <w:szCs w:val="34"/>
              </w:rPr>
            </w:pPr>
            <w:r>
              <w:rPr>
                <w:b/>
                <w:noProof/>
                <w:sz w:val="34"/>
                <w:szCs w:val="34"/>
              </w:rPr>
              <w:object w:dxaOrig="1440" w:dyaOrig="1440" w14:anchorId="48576E01">
                <v:group id="_x0000_s1026" style="position:absolute;left:0;text-align:left;margin-left:-1in;margin-top:-68.05pt;width:565.9pt;height:68.15pt;z-index:1" coordorigin="261,219" coordsize="11318,1363">
                  <v:group id="_x0000_s1027" style="position:absolute;left:8979;top:322;width:2600;height:1260" coordorigin="9234,157" coordsize="2600,1260"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s1028" type="#_x0000_t75" style="position:absolute;left:10494;top:157;width:1260;height:736;mso-position-vertical-relative:page">
                      <v:imagedata r:id="rId7" o:title="logo"/>
                    </v:shape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_x0000_s1029" type="#_x0000_t202" style="position:absolute;left:9234;top:830;width:2600;height:587" filled="f" stroked="f">
                      <v:textbox style="mso-next-textbox:#_x0000_s1029">
                        <w:txbxContent>
                          <w:p w14:paraId="14D52A54" w14:textId="77777777" w:rsidR="00EB2BCB" w:rsidRDefault="00EB2BCB" w:rsidP="00EB2BCB">
                            <w:pPr>
                              <w:jc w:val="right"/>
                              <w:rPr>
                                <w:b/>
                                <w:i/>
                                <w:color w:val="00008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0080"/>
                                <w:sz w:val="16"/>
                                <w:szCs w:val="16"/>
                              </w:rPr>
                              <w:t>ESCOLA POLITÉCNICA</w:t>
                            </w:r>
                          </w:p>
                          <w:p w14:paraId="50C5967B" w14:textId="77777777" w:rsidR="00EB2BCB" w:rsidRDefault="00EB2BCB" w:rsidP="00EB2BCB">
                            <w:pPr>
                              <w:jc w:val="right"/>
                              <w:rPr>
                                <w:b/>
                                <w:i/>
                                <w:color w:val="000080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0080"/>
                                <w:sz w:val="16"/>
                                <w:szCs w:val="16"/>
                              </w:rPr>
                              <w:t>DE PERNAMBUCO</w:t>
                            </w:r>
                          </w:p>
                          <w:p w14:paraId="472ACED7" w14:textId="77777777" w:rsidR="00EB2BCB" w:rsidRDefault="00EB2BCB" w:rsidP="00EB2BCB"/>
                        </w:txbxContent>
                      </v:textbox>
                    </v:shape>
                  </v:group>
                  <v:shape id="_x0000_s1030" type="#_x0000_t75" style="position:absolute;left:261;top:219;width:2079;height:1351;mso-wrap-edited:f;mso-position-vertical-relative:page" wrapcoords="-98 0 -98 21427 21600 21427 21600 0 -98 0">
                    <v:imagedata r:id="rId8" o:title=""/>
                  </v:shape>
                </v:group>
                <o:OLEObject Type="Embed" ProgID="CPaint4" ShapeID="_x0000_s1030" DrawAspect="Content" ObjectID="_1622962026" r:id="rId9"/>
              </w:object>
            </w:r>
            <w:r w:rsidR="00153A58" w:rsidRPr="002F32D9">
              <w:rPr>
                <w:b/>
                <w:sz w:val="34"/>
                <w:szCs w:val="34"/>
              </w:rPr>
              <w:t>Universidade de Pernambuco</w:t>
            </w:r>
          </w:p>
          <w:p w14:paraId="23C8F4E1" w14:textId="77777777" w:rsidR="00153A58" w:rsidRDefault="00153A58" w:rsidP="00AF6151">
            <w:pPr>
              <w:jc w:val="center"/>
            </w:pPr>
            <w:r w:rsidRPr="002F32D9">
              <w:rPr>
                <w:b/>
                <w:sz w:val="34"/>
                <w:szCs w:val="34"/>
              </w:rPr>
              <w:t>Programa de Pós-Graduação em Engenharia da Computação (PPGEC)</w:t>
            </w:r>
          </w:p>
        </w:tc>
      </w:tr>
      <w:tr w:rsidR="00153A58" w:rsidRPr="00AF6151" w14:paraId="216CE6F7" w14:textId="77777777" w:rsidTr="00AF6151">
        <w:tc>
          <w:tcPr>
            <w:tcW w:w="8644" w:type="dxa"/>
          </w:tcPr>
          <w:p w14:paraId="61B96BE4" w14:textId="77777777" w:rsidR="00153A58" w:rsidRPr="00AF6151" w:rsidRDefault="00153A58" w:rsidP="00AF6151">
            <w:pPr>
              <w:jc w:val="center"/>
              <w:rPr>
                <w:b/>
                <w:sz w:val="32"/>
                <w:szCs w:val="32"/>
              </w:rPr>
            </w:pPr>
            <w:r w:rsidRPr="00AF6151">
              <w:rPr>
                <w:b/>
                <w:sz w:val="32"/>
                <w:szCs w:val="32"/>
              </w:rPr>
              <w:t>Proposta de Dissertação de Mestrado</w:t>
            </w:r>
          </w:p>
        </w:tc>
      </w:tr>
      <w:tr w:rsidR="00153A58" w:rsidRPr="00AF6151" w14:paraId="2017C054" w14:textId="77777777" w:rsidTr="00AF6151">
        <w:tc>
          <w:tcPr>
            <w:tcW w:w="8644" w:type="dxa"/>
          </w:tcPr>
          <w:p w14:paraId="69E5631A" w14:textId="77777777" w:rsidR="00153A58" w:rsidRPr="00AF6151" w:rsidRDefault="00153A58" w:rsidP="00AC5170">
            <w:pPr>
              <w:jc w:val="both"/>
              <w:rPr>
                <w:b/>
              </w:rPr>
            </w:pPr>
            <w:r w:rsidRPr="00AF6151">
              <w:rPr>
                <w:b/>
              </w:rPr>
              <w:t>Área: Computação Inteligente</w:t>
            </w:r>
            <w:r w:rsidR="00293CDE" w:rsidRPr="00AF6151">
              <w:rPr>
                <w:b/>
              </w:rPr>
              <w:t xml:space="preserve"> </w:t>
            </w:r>
          </w:p>
        </w:tc>
      </w:tr>
      <w:tr w:rsidR="000D795B" w:rsidRPr="00AF6151" w14:paraId="3058FE8A" w14:textId="77777777" w:rsidTr="00AF6151">
        <w:tc>
          <w:tcPr>
            <w:tcW w:w="8644" w:type="dxa"/>
          </w:tcPr>
          <w:p w14:paraId="4A3A0EDD" w14:textId="392B0A18" w:rsidR="000D795B" w:rsidRPr="00A612D0" w:rsidRDefault="000D795B" w:rsidP="002F32D9">
            <w:pPr>
              <w:pStyle w:val="Ttulo1"/>
            </w:pPr>
            <w:r w:rsidRPr="00A612D0">
              <w:t xml:space="preserve">Título: </w:t>
            </w:r>
            <w:r w:rsidR="009D0657">
              <w:t>“Geração automática de hiperc</w:t>
            </w:r>
            <w:r w:rsidR="009D0657" w:rsidRPr="009D0657">
              <w:t xml:space="preserve">ubo de </w:t>
            </w:r>
            <w:r w:rsidR="009D0657">
              <w:t>características de informação</w:t>
            </w:r>
            <w:r w:rsidR="009D0657" w:rsidRPr="009D0657">
              <w:t xml:space="preserve"> </w:t>
            </w:r>
            <w:r w:rsidR="009D0657">
              <w:t xml:space="preserve">usando </w:t>
            </w:r>
            <w:r w:rsidR="009D0657" w:rsidRPr="009D0657">
              <w:t>conceito de desconstrução semiótica para auxiliar na elaboração de consultas utilizando linguagem natural</w:t>
            </w:r>
            <w:r w:rsidR="009D0657">
              <w:t>”</w:t>
            </w:r>
            <w:r w:rsidR="009D0657" w:rsidRPr="009D0657">
              <w:t>.</w:t>
            </w:r>
          </w:p>
        </w:tc>
      </w:tr>
      <w:tr w:rsidR="000D795B" w:rsidRPr="00AF6151" w14:paraId="1BD83ABE" w14:textId="77777777" w:rsidTr="00AF6151">
        <w:tc>
          <w:tcPr>
            <w:tcW w:w="8644" w:type="dxa"/>
          </w:tcPr>
          <w:p w14:paraId="6129CE32" w14:textId="77777777" w:rsidR="000D795B" w:rsidRPr="0075473D" w:rsidRDefault="000D795B" w:rsidP="00007CA0">
            <w:pPr>
              <w:rPr>
                <w:b/>
              </w:rPr>
            </w:pPr>
            <w:r w:rsidRPr="00E32906">
              <w:rPr>
                <w:b/>
              </w:rPr>
              <w:t xml:space="preserve">Orientador – </w:t>
            </w:r>
            <w:r>
              <w:rPr>
                <w:b/>
              </w:rPr>
              <w:t>Fernando Buarque de Lima Neto</w:t>
            </w:r>
            <w:r w:rsidRPr="00E32906">
              <w:rPr>
                <w:b/>
              </w:rPr>
              <w:t xml:space="preserve"> (</w:t>
            </w:r>
            <w:r w:rsidR="00906EF6" w:rsidRPr="00906EF6">
              <w:rPr>
                <w:b/>
              </w:rPr>
              <w:t>fbln@ecomp.poli.br</w:t>
            </w:r>
            <w:r w:rsidRPr="00E32906">
              <w:rPr>
                <w:b/>
              </w:rPr>
              <w:t>)</w:t>
            </w:r>
          </w:p>
        </w:tc>
      </w:tr>
      <w:tr w:rsidR="00153A58" w:rsidRPr="00EB2BCB" w14:paraId="6406B853" w14:textId="77777777" w:rsidTr="00AF6151">
        <w:tc>
          <w:tcPr>
            <w:tcW w:w="8644" w:type="dxa"/>
          </w:tcPr>
          <w:p w14:paraId="5152580D" w14:textId="77777777" w:rsidR="00153A58" w:rsidRPr="00337AA7" w:rsidRDefault="003A5E9C" w:rsidP="00153A58">
            <w:pPr>
              <w:rPr>
                <w:b/>
                <w:sz w:val="20"/>
                <w:szCs w:val="20"/>
              </w:rPr>
            </w:pPr>
            <w:r w:rsidRPr="00337AA7">
              <w:rPr>
                <w:b/>
                <w:sz w:val="20"/>
                <w:szCs w:val="20"/>
              </w:rPr>
              <w:t>Descrição</w:t>
            </w:r>
            <w:r w:rsidR="00FA350E" w:rsidRPr="00337AA7">
              <w:rPr>
                <w:b/>
                <w:sz w:val="20"/>
                <w:szCs w:val="20"/>
              </w:rPr>
              <w:t xml:space="preserve"> </w:t>
            </w:r>
          </w:p>
          <w:p w14:paraId="634BF81B" w14:textId="77777777" w:rsidR="009D0657" w:rsidRPr="00337AA7" w:rsidRDefault="009D0657" w:rsidP="0036140E">
            <w:pPr>
              <w:numPr>
                <w:ilvl w:val="0"/>
                <w:numId w:val="10"/>
              </w:numPr>
              <w:rPr>
                <w:b/>
                <w:sz w:val="20"/>
                <w:szCs w:val="20"/>
              </w:rPr>
            </w:pPr>
            <w:r w:rsidRPr="00337AA7">
              <w:rPr>
                <w:b/>
                <w:sz w:val="20"/>
                <w:szCs w:val="20"/>
              </w:rPr>
              <w:t>Projeto Estruturante</w:t>
            </w:r>
          </w:p>
          <w:p w14:paraId="3992CD98" w14:textId="47CD04A8" w:rsidR="009D0657" w:rsidRPr="00337AA7" w:rsidRDefault="009D0657" w:rsidP="009D0657">
            <w:pPr>
              <w:jc w:val="both"/>
              <w:rPr>
                <w:b/>
                <w:sz w:val="20"/>
                <w:szCs w:val="20"/>
              </w:rPr>
            </w:pPr>
            <w:proofErr w:type="spellStart"/>
            <w:r w:rsidRPr="00337AA7">
              <w:rPr>
                <w:bCs/>
                <w:i/>
                <w:iCs/>
                <w:sz w:val="20"/>
                <w:szCs w:val="20"/>
              </w:rPr>
              <w:t>Decision</w:t>
            </w:r>
            <w:proofErr w:type="spellEnd"/>
            <w:r w:rsidRPr="00337AA7">
              <w:rPr>
                <w:bCs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337AA7">
              <w:rPr>
                <w:bCs/>
                <w:i/>
                <w:iCs/>
                <w:sz w:val="20"/>
                <w:szCs w:val="20"/>
              </w:rPr>
              <w:t>Theoretic</w:t>
            </w:r>
            <w:proofErr w:type="spellEnd"/>
            <w:r w:rsidRPr="00337AA7">
              <w:rPr>
                <w:bCs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337AA7">
              <w:rPr>
                <w:bCs/>
                <w:i/>
                <w:iCs/>
                <w:sz w:val="20"/>
                <w:szCs w:val="20"/>
              </w:rPr>
              <w:t>learning</w:t>
            </w:r>
            <w:proofErr w:type="spellEnd"/>
            <w:r w:rsidRPr="00337AA7">
              <w:rPr>
                <w:bCs/>
                <w:sz w:val="20"/>
                <w:szCs w:val="20"/>
              </w:rPr>
              <w:t xml:space="preserve"> (DTL) é um projeto de pesquisa estruturante concebido para formalizar decisões </w:t>
            </w:r>
            <w:r w:rsidR="007236D4" w:rsidRPr="00337AA7">
              <w:rPr>
                <w:bCs/>
                <w:sz w:val="20"/>
                <w:szCs w:val="20"/>
              </w:rPr>
              <w:t xml:space="preserve">que utilizam apoio de algoritmos adaptativos, tomadas </w:t>
            </w:r>
            <w:r w:rsidRPr="00337AA7">
              <w:rPr>
                <w:bCs/>
                <w:sz w:val="20"/>
                <w:szCs w:val="20"/>
              </w:rPr>
              <w:t xml:space="preserve">de uma forma simbiótica, </w:t>
            </w:r>
            <w:proofErr w:type="gramStart"/>
            <w:r w:rsidRPr="00337AA7">
              <w:rPr>
                <w:bCs/>
                <w:sz w:val="20"/>
                <w:szCs w:val="20"/>
              </w:rPr>
              <w:t>i.e.</w:t>
            </w:r>
            <w:proofErr w:type="gramEnd"/>
            <w:r w:rsidRPr="00337AA7">
              <w:rPr>
                <w:bCs/>
                <w:sz w:val="20"/>
                <w:szCs w:val="20"/>
              </w:rPr>
              <w:t xml:space="preserve"> considerando a importante complementariedade de qualidades dos agentes humanos e não-humanos (e.g. computadores) </w:t>
            </w:r>
            <w:r w:rsidR="007236D4" w:rsidRPr="00337AA7">
              <w:rPr>
                <w:bCs/>
                <w:sz w:val="20"/>
                <w:szCs w:val="20"/>
              </w:rPr>
              <w:t xml:space="preserve">e que sejam </w:t>
            </w:r>
            <w:r w:rsidRPr="00337AA7">
              <w:rPr>
                <w:bCs/>
                <w:sz w:val="20"/>
                <w:szCs w:val="20"/>
              </w:rPr>
              <w:t>adequada</w:t>
            </w:r>
            <w:r w:rsidR="007236D4" w:rsidRPr="00337AA7">
              <w:rPr>
                <w:bCs/>
                <w:sz w:val="20"/>
                <w:szCs w:val="20"/>
              </w:rPr>
              <w:t>s</w:t>
            </w:r>
            <w:r w:rsidRPr="00337AA7">
              <w:rPr>
                <w:bCs/>
                <w:sz w:val="20"/>
                <w:szCs w:val="20"/>
              </w:rPr>
              <w:t xml:space="preserve"> ao contexto. Usando conceitos de Cibernética </w:t>
            </w:r>
            <w:r w:rsidR="00286EBC" w:rsidRPr="00337AA7">
              <w:rPr>
                <w:bCs/>
                <w:sz w:val="20"/>
                <w:szCs w:val="20"/>
              </w:rPr>
              <w:t xml:space="preserve">[1] </w:t>
            </w:r>
            <w:r w:rsidRPr="00337AA7">
              <w:rPr>
                <w:bCs/>
                <w:sz w:val="20"/>
                <w:szCs w:val="20"/>
              </w:rPr>
              <w:t xml:space="preserve">tais como idem potência de sistemas artificiais e naturais visando comunicação e controle, DTL capitaliza também pela utilização algoritmos adaptativos tais como </w:t>
            </w:r>
            <w:proofErr w:type="spellStart"/>
            <w:r w:rsidR="00286EBC" w:rsidRPr="00337AA7">
              <w:rPr>
                <w:bCs/>
                <w:sz w:val="20"/>
                <w:szCs w:val="20"/>
              </w:rPr>
              <w:t>M</w:t>
            </w:r>
            <w:r w:rsidRPr="00337AA7">
              <w:rPr>
                <w:bCs/>
                <w:sz w:val="20"/>
                <w:szCs w:val="20"/>
              </w:rPr>
              <w:t>etaheurísticas</w:t>
            </w:r>
            <w:proofErr w:type="spellEnd"/>
            <w:r w:rsidRPr="00337AA7">
              <w:rPr>
                <w:bCs/>
                <w:sz w:val="20"/>
                <w:szCs w:val="20"/>
              </w:rPr>
              <w:t xml:space="preserve"> de Inteligência Computacional para tratar complexidade. DTL</w:t>
            </w:r>
            <w:r w:rsidR="007236D4" w:rsidRPr="00337AA7">
              <w:rPr>
                <w:bCs/>
                <w:sz w:val="20"/>
                <w:szCs w:val="20"/>
              </w:rPr>
              <w:t xml:space="preserve"> </w:t>
            </w:r>
            <w:r w:rsidRPr="00337AA7">
              <w:rPr>
                <w:bCs/>
                <w:sz w:val="20"/>
                <w:szCs w:val="20"/>
              </w:rPr>
              <w:t xml:space="preserve">centralmente utiliza conceitos de Semiótica de Charles </w:t>
            </w:r>
            <w:proofErr w:type="spellStart"/>
            <w:r w:rsidRPr="00337AA7">
              <w:rPr>
                <w:bCs/>
                <w:sz w:val="20"/>
                <w:szCs w:val="20"/>
              </w:rPr>
              <w:t>Peirce</w:t>
            </w:r>
            <w:proofErr w:type="spellEnd"/>
            <w:r w:rsidR="007236D4" w:rsidRPr="00337AA7">
              <w:rPr>
                <w:bCs/>
                <w:sz w:val="20"/>
                <w:szCs w:val="20"/>
              </w:rPr>
              <w:t xml:space="preserve"> </w:t>
            </w:r>
            <w:r w:rsidR="00286EBC" w:rsidRPr="00337AA7">
              <w:rPr>
                <w:bCs/>
                <w:sz w:val="20"/>
                <w:szCs w:val="20"/>
              </w:rPr>
              <w:t>[</w:t>
            </w:r>
            <w:r w:rsidR="007236D4" w:rsidRPr="00337AA7">
              <w:rPr>
                <w:bCs/>
                <w:sz w:val="20"/>
                <w:szCs w:val="20"/>
              </w:rPr>
              <w:t>2</w:t>
            </w:r>
            <w:r w:rsidR="00286EBC" w:rsidRPr="00337AA7">
              <w:rPr>
                <w:bCs/>
                <w:sz w:val="20"/>
                <w:szCs w:val="20"/>
              </w:rPr>
              <w:t>]</w:t>
            </w:r>
            <w:r w:rsidRPr="00337AA7">
              <w:rPr>
                <w:bCs/>
                <w:sz w:val="20"/>
                <w:szCs w:val="20"/>
              </w:rPr>
              <w:t>,</w:t>
            </w:r>
            <w:r w:rsidR="007236D4" w:rsidRPr="00337AA7">
              <w:rPr>
                <w:bCs/>
                <w:sz w:val="20"/>
                <w:szCs w:val="20"/>
              </w:rPr>
              <w:t xml:space="preserve"> instanciados pela Máquina Semiótica de Buarque et al. [3] </w:t>
            </w:r>
            <w:r w:rsidRPr="00337AA7">
              <w:rPr>
                <w:bCs/>
                <w:sz w:val="20"/>
                <w:szCs w:val="20"/>
              </w:rPr>
              <w:t>como forma de individualizar e contextualizar a semântica das operações computacionais que levem a decisões coerentes</w:t>
            </w:r>
            <w:r w:rsidR="007236D4" w:rsidRPr="00337AA7">
              <w:rPr>
                <w:bCs/>
                <w:sz w:val="20"/>
                <w:szCs w:val="20"/>
              </w:rPr>
              <w:t>, apropriadas</w:t>
            </w:r>
            <w:r w:rsidRPr="00337AA7">
              <w:rPr>
                <w:bCs/>
                <w:sz w:val="20"/>
                <w:szCs w:val="20"/>
              </w:rPr>
              <w:t xml:space="preserve"> e explicáveis. A expectativa é que com a integração de todos esses marcos teóricos seja possível um melhor tratamento aos requisitos de ambientes e sistemas de decisão assistida por aplicações inteligentes. DTL está sendo formulada, testada e aplicada conjuntamente pelos grupos de pesquisa dos Prof. Fernando Buarque (Universidade de Pernambuco)</w:t>
            </w:r>
            <w:r w:rsidR="007236D4" w:rsidRPr="00337AA7">
              <w:rPr>
                <w:bCs/>
                <w:sz w:val="20"/>
                <w:szCs w:val="20"/>
              </w:rPr>
              <w:t xml:space="preserve">, </w:t>
            </w:r>
            <w:r w:rsidRPr="00337AA7">
              <w:rPr>
                <w:bCs/>
                <w:sz w:val="20"/>
                <w:szCs w:val="20"/>
              </w:rPr>
              <w:t>Prof. José Príncipe (Universidade de Florida)</w:t>
            </w:r>
            <w:r w:rsidR="007236D4" w:rsidRPr="00337AA7">
              <w:rPr>
                <w:bCs/>
                <w:sz w:val="20"/>
                <w:szCs w:val="20"/>
              </w:rPr>
              <w:t xml:space="preserve"> e Prof. </w:t>
            </w:r>
            <w:proofErr w:type="spellStart"/>
            <w:r w:rsidR="007236D4" w:rsidRPr="00337AA7">
              <w:rPr>
                <w:bCs/>
                <w:sz w:val="20"/>
                <w:szCs w:val="20"/>
              </w:rPr>
              <w:t>Gottfried</w:t>
            </w:r>
            <w:proofErr w:type="spellEnd"/>
            <w:r w:rsidR="007236D4" w:rsidRPr="00337AA7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="007236D4" w:rsidRPr="00337AA7">
              <w:rPr>
                <w:bCs/>
                <w:sz w:val="20"/>
                <w:szCs w:val="20"/>
              </w:rPr>
              <w:t>Vossen</w:t>
            </w:r>
            <w:proofErr w:type="spellEnd"/>
            <w:r w:rsidR="007236D4" w:rsidRPr="00337AA7">
              <w:rPr>
                <w:bCs/>
                <w:sz w:val="20"/>
                <w:szCs w:val="20"/>
              </w:rPr>
              <w:t xml:space="preserve"> (Universidade de Münster)</w:t>
            </w:r>
            <w:r w:rsidRPr="00337AA7">
              <w:rPr>
                <w:bCs/>
                <w:sz w:val="20"/>
                <w:szCs w:val="20"/>
              </w:rPr>
              <w:t xml:space="preserve">. </w:t>
            </w:r>
            <w:r w:rsidR="007236D4" w:rsidRPr="00337AA7">
              <w:rPr>
                <w:bCs/>
                <w:sz w:val="20"/>
                <w:szCs w:val="20"/>
              </w:rPr>
              <w:t>Os domínios de a</w:t>
            </w:r>
            <w:r w:rsidRPr="00337AA7">
              <w:rPr>
                <w:bCs/>
                <w:sz w:val="20"/>
                <w:szCs w:val="20"/>
              </w:rPr>
              <w:t>plicaç</w:t>
            </w:r>
            <w:r w:rsidR="007236D4" w:rsidRPr="00337AA7">
              <w:rPr>
                <w:bCs/>
                <w:sz w:val="20"/>
                <w:szCs w:val="20"/>
              </w:rPr>
              <w:t>ão</w:t>
            </w:r>
            <w:r w:rsidRPr="00337AA7">
              <w:rPr>
                <w:bCs/>
                <w:sz w:val="20"/>
                <w:szCs w:val="20"/>
              </w:rPr>
              <w:t xml:space="preserve"> ideais para DTL são multidimensiona</w:t>
            </w:r>
            <w:r w:rsidR="007236D4" w:rsidRPr="00337AA7">
              <w:rPr>
                <w:bCs/>
                <w:sz w:val="20"/>
                <w:szCs w:val="20"/>
              </w:rPr>
              <w:t>is</w:t>
            </w:r>
            <w:r w:rsidRPr="00337AA7">
              <w:rPr>
                <w:bCs/>
                <w:sz w:val="20"/>
                <w:szCs w:val="20"/>
              </w:rPr>
              <w:t xml:space="preserve">, </w:t>
            </w:r>
            <w:proofErr w:type="spellStart"/>
            <w:r w:rsidRPr="00337AA7">
              <w:rPr>
                <w:bCs/>
                <w:sz w:val="20"/>
                <w:szCs w:val="20"/>
              </w:rPr>
              <w:t>multiobjetivo</w:t>
            </w:r>
            <w:proofErr w:type="spellEnd"/>
            <w:r w:rsidRPr="00337AA7">
              <w:rPr>
                <w:bCs/>
                <w:sz w:val="20"/>
                <w:szCs w:val="20"/>
              </w:rPr>
              <w:t xml:space="preserve">, apenas </w:t>
            </w:r>
            <w:r w:rsidR="007236D4" w:rsidRPr="00337AA7">
              <w:rPr>
                <w:bCs/>
                <w:sz w:val="20"/>
                <w:szCs w:val="20"/>
              </w:rPr>
              <w:t xml:space="preserve">com </w:t>
            </w:r>
            <w:r w:rsidRPr="00337AA7">
              <w:rPr>
                <w:bCs/>
                <w:sz w:val="20"/>
                <w:szCs w:val="20"/>
              </w:rPr>
              <w:t>função objetivo conhecida, desejavelmente onde o problema inverso seja mais relevante que a proposição funcional usual</w:t>
            </w:r>
            <w:r w:rsidR="007236D4" w:rsidRPr="00337AA7">
              <w:rPr>
                <w:bCs/>
                <w:sz w:val="20"/>
                <w:szCs w:val="20"/>
              </w:rPr>
              <w:t xml:space="preserve"> direta da decisão</w:t>
            </w:r>
            <w:r w:rsidRPr="00337AA7">
              <w:rPr>
                <w:bCs/>
                <w:sz w:val="20"/>
                <w:szCs w:val="20"/>
              </w:rPr>
              <w:t xml:space="preserve">, e </w:t>
            </w:r>
            <w:r w:rsidR="007236D4" w:rsidRPr="00337AA7">
              <w:rPr>
                <w:bCs/>
                <w:sz w:val="20"/>
                <w:szCs w:val="20"/>
              </w:rPr>
              <w:t>onde</w:t>
            </w:r>
            <w:r w:rsidRPr="00337AA7">
              <w:rPr>
                <w:bCs/>
                <w:sz w:val="20"/>
                <w:szCs w:val="20"/>
              </w:rPr>
              <w:t xml:space="preserve"> </w:t>
            </w:r>
            <w:r w:rsidR="007236D4" w:rsidRPr="00337AA7">
              <w:rPr>
                <w:bCs/>
                <w:sz w:val="20"/>
                <w:szCs w:val="20"/>
              </w:rPr>
              <w:t xml:space="preserve">possivelmente </w:t>
            </w:r>
            <w:r w:rsidRPr="00337AA7">
              <w:rPr>
                <w:bCs/>
                <w:sz w:val="20"/>
                <w:szCs w:val="20"/>
              </w:rPr>
              <w:t xml:space="preserve">haja restrições de várias ordens na </w:t>
            </w:r>
            <w:r w:rsidR="007236D4" w:rsidRPr="00337AA7">
              <w:rPr>
                <w:bCs/>
                <w:sz w:val="20"/>
                <w:szCs w:val="20"/>
              </w:rPr>
              <w:t xml:space="preserve">identificação </w:t>
            </w:r>
            <w:r w:rsidRPr="00337AA7">
              <w:rPr>
                <w:bCs/>
                <w:sz w:val="20"/>
                <w:szCs w:val="20"/>
              </w:rPr>
              <w:t>das soluções candidatas.</w:t>
            </w:r>
          </w:p>
          <w:p w14:paraId="5F08BA12" w14:textId="608D6650" w:rsidR="00FA350E" w:rsidRPr="00337AA7" w:rsidRDefault="00FA350E" w:rsidP="0036140E">
            <w:pPr>
              <w:numPr>
                <w:ilvl w:val="0"/>
                <w:numId w:val="10"/>
              </w:numPr>
              <w:rPr>
                <w:b/>
                <w:sz w:val="20"/>
                <w:szCs w:val="20"/>
              </w:rPr>
            </w:pPr>
            <w:r w:rsidRPr="00337AA7">
              <w:rPr>
                <w:b/>
                <w:sz w:val="20"/>
                <w:szCs w:val="20"/>
              </w:rPr>
              <w:t>Contexto</w:t>
            </w:r>
          </w:p>
          <w:p w14:paraId="6CD72C16" w14:textId="2740C629" w:rsidR="00FA350E" w:rsidRPr="00337AA7" w:rsidRDefault="000A730C" w:rsidP="000A730C">
            <w:pPr>
              <w:ind w:left="-3" w:right="-3" w:firstLine="3"/>
              <w:jc w:val="both"/>
              <w:rPr>
                <w:sz w:val="20"/>
                <w:szCs w:val="20"/>
              </w:rPr>
            </w:pPr>
            <w:r w:rsidRPr="00337AA7">
              <w:rPr>
                <w:sz w:val="20"/>
                <w:szCs w:val="20"/>
              </w:rPr>
              <w:t xml:space="preserve">O grande volume de informação </w:t>
            </w:r>
            <w:r w:rsidR="007236D4" w:rsidRPr="00337AA7">
              <w:rPr>
                <w:sz w:val="20"/>
                <w:szCs w:val="20"/>
              </w:rPr>
              <w:t>disponíveis, ap</w:t>
            </w:r>
            <w:r w:rsidR="009D0657" w:rsidRPr="00337AA7">
              <w:rPr>
                <w:sz w:val="20"/>
                <w:szCs w:val="20"/>
              </w:rPr>
              <w:t>resentada</w:t>
            </w:r>
            <w:r w:rsidR="007236D4" w:rsidRPr="00337AA7">
              <w:rPr>
                <w:sz w:val="20"/>
                <w:szCs w:val="20"/>
              </w:rPr>
              <w:t>s</w:t>
            </w:r>
            <w:r w:rsidR="009D0657" w:rsidRPr="00337AA7">
              <w:rPr>
                <w:sz w:val="20"/>
                <w:szCs w:val="20"/>
              </w:rPr>
              <w:t xml:space="preserve"> em granularidades diversas</w:t>
            </w:r>
            <w:r w:rsidR="007236D4" w:rsidRPr="00337AA7">
              <w:rPr>
                <w:sz w:val="20"/>
                <w:szCs w:val="20"/>
              </w:rPr>
              <w:t>,</w:t>
            </w:r>
            <w:r w:rsidR="009D0657" w:rsidRPr="00337AA7">
              <w:rPr>
                <w:sz w:val="20"/>
                <w:szCs w:val="20"/>
              </w:rPr>
              <w:t xml:space="preserve"> </w:t>
            </w:r>
            <w:r w:rsidRPr="00337AA7">
              <w:rPr>
                <w:sz w:val="20"/>
                <w:szCs w:val="20"/>
              </w:rPr>
              <w:t>é um</w:t>
            </w:r>
            <w:r w:rsidR="00741093" w:rsidRPr="00337AA7">
              <w:rPr>
                <w:sz w:val="20"/>
                <w:szCs w:val="20"/>
              </w:rPr>
              <w:t>a</w:t>
            </w:r>
            <w:r w:rsidRPr="00337AA7">
              <w:rPr>
                <w:sz w:val="20"/>
                <w:szCs w:val="20"/>
              </w:rPr>
              <w:t xml:space="preserve"> d</w:t>
            </w:r>
            <w:r w:rsidR="00741093" w:rsidRPr="00337AA7">
              <w:rPr>
                <w:sz w:val="20"/>
                <w:szCs w:val="20"/>
              </w:rPr>
              <w:t>a</w:t>
            </w:r>
            <w:r w:rsidRPr="00337AA7">
              <w:rPr>
                <w:sz w:val="20"/>
                <w:szCs w:val="20"/>
              </w:rPr>
              <w:t xml:space="preserve">s principais </w:t>
            </w:r>
            <w:r w:rsidR="00741093" w:rsidRPr="00337AA7">
              <w:rPr>
                <w:sz w:val="20"/>
                <w:szCs w:val="20"/>
              </w:rPr>
              <w:t>dificuldades</w:t>
            </w:r>
            <w:r w:rsidRPr="00337AA7">
              <w:rPr>
                <w:sz w:val="20"/>
                <w:szCs w:val="20"/>
              </w:rPr>
              <w:t xml:space="preserve"> com os quais usuários </w:t>
            </w:r>
            <w:r w:rsidR="00FA350E" w:rsidRPr="00337AA7">
              <w:rPr>
                <w:sz w:val="20"/>
                <w:szCs w:val="20"/>
              </w:rPr>
              <w:t>g</w:t>
            </w:r>
            <w:r w:rsidR="00282BC8" w:rsidRPr="00337AA7">
              <w:rPr>
                <w:sz w:val="20"/>
                <w:szCs w:val="20"/>
              </w:rPr>
              <w:t xml:space="preserve">estores </w:t>
            </w:r>
            <w:r w:rsidR="00FC1246" w:rsidRPr="00337AA7">
              <w:rPr>
                <w:sz w:val="20"/>
                <w:szCs w:val="20"/>
              </w:rPr>
              <w:t>que utilizam S</w:t>
            </w:r>
            <w:r w:rsidRPr="00337AA7">
              <w:rPr>
                <w:sz w:val="20"/>
                <w:szCs w:val="20"/>
              </w:rPr>
              <w:t xml:space="preserve">istemas de Informação têm de lidar hoje. Assim qualquer ambiente de decisão </w:t>
            </w:r>
            <w:r w:rsidR="0036140E" w:rsidRPr="00337AA7">
              <w:rPr>
                <w:sz w:val="20"/>
                <w:szCs w:val="20"/>
              </w:rPr>
              <w:t xml:space="preserve">que demande efetividade das soluções computacionais vai requerer metodologias e </w:t>
            </w:r>
            <w:r w:rsidRPr="00337AA7">
              <w:rPr>
                <w:sz w:val="20"/>
                <w:szCs w:val="20"/>
              </w:rPr>
              <w:t xml:space="preserve">ferramentas </w:t>
            </w:r>
            <w:r w:rsidR="0036140E" w:rsidRPr="00337AA7">
              <w:rPr>
                <w:sz w:val="20"/>
                <w:szCs w:val="20"/>
              </w:rPr>
              <w:t>apt</w:t>
            </w:r>
            <w:r w:rsidR="007236D4" w:rsidRPr="00337AA7">
              <w:rPr>
                <w:sz w:val="20"/>
                <w:szCs w:val="20"/>
              </w:rPr>
              <w:t>a</w:t>
            </w:r>
            <w:r w:rsidR="0036140E" w:rsidRPr="00337AA7">
              <w:rPr>
                <w:sz w:val="20"/>
                <w:szCs w:val="20"/>
              </w:rPr>
              <w:t>s</w:t>
            </w:r>
            <w:r w:rsidRPr="00337AA7">
              <w:rPr>
                <w:sz w:val="20"/>
                <w:szCs w:val="20"/>
              </w:rPr>
              <w:t xml:space="preserve"> para lidar com tamanha abundância</w:t>
            </w:r>
            <w:r w:rsidR="00AA5350" w:rsidRPr="00337AA7">
              <w:rPr>
                <w:sz w:val="20"/>
                <w:szCs w:val="20"/>
              </w:rPr>
              <w:t>, diversidade</w:t>
            </w:r>
            <w:r w:rsidR="0036140E" w:rsidRPr="00337AA7">
              <w:rPr>
                <w:sz w:val="20"/>
                <w:szCs w:val="20"/>
              </w:rPr>
              <w:t>,</w:t>
            </w:r>
            <w:r w:rsidRPr="00337AA7">
              <w:rPr>
                <w:sz w:val="20"/>
                <w:szCs w:val="20"/>
              </w:rPr>
              <w:t xml:space="preserve"> </w:t>
            </w:r>
            <w:r w:rsidR="0036140E" w:rsidRPr="00337AA7">
              <w:rPr>
                <w:sz w:val="20"/>
                <w:szCs w:val="20"/>
              </w:rPr>
              <w:t xml:space="preserve">variada agregação e </w:t>
            </w:r>
            <w:r w:rsidRPr="00337AA7">
              <w:rPr>
                <w:sz w:val="20"/>
                <w:szCs w:val="20"/>
              </w:rPr>
              <w:t xml:space="preserve">disponibilidade de dados. </w:t>
            </w:r>
          </w:p>
          <w:p w14:paraId="15C3493F" w14:textId="77777777" w:rsidR="00FA350E" w:rsidRPr="00337AA7" w:rsidRDefault="00741093" w:rsidP="0036140E">
            <w:pPr>
              <w:numPr>
                <w:ilvl w:val="0"/>
                <w:numId w:val="10"/>
              </w:numPr>
              <w:rPr>
                <w:b/>
                <w:sz w:val="20"/>
                <w:szCs w:val="20"/>
              </w:rPr>
            </w:pPr>
            <w:r w:rsidRPr="00337AA7">
              <w:rPr>
                <w:b/>
                <w:sz w:val="20"/>
                <w:szCs w:val="20"/>
              </w:rPr>
              <w:t xml:space="preserve">Problema </w:t>
            </w:r>
          </w:p>
          <w:p w14:paraId="7FDDB619" w14:textId="4D6F3B2B" w:rsidR="00FA350E" w:rsidRPr="00337AA7" w:rsidRDefault="00AF1FA7" w:rsidP="00E601D1">
            <w:pPr>
              <w:ind w:left="-3" w:right="-3" w:firstLine="3"/>
              <w:jc w:val="both"/>
              <w:rPr>
                <w:sz w:val="20"/>
                <w:szCs w:val="20"/>
              </w:rPr>
            </w:pPr>
            <w:proofErr w:type="gramStart"/>
            <w:r w:rsidRPr="00337AA7">
              <w:rPr>
                <w:sz w:val="20"/>
                <w:szCs w:val="20"/>
              </w:rPr>
              <w:t>Apesar da crescente</w:t>
            </w:r>
            <w:proofErr w:type="gramEnd"/>
            <w:r w:rsidRPr="00337AA7">
              <w:rPr>
                <w:sz w:val="20"/>
                <w:szCs w:val="20"/>
              </w:rPr>
              <w:t xml:space="preserve"> </w:t>
            </w:r>
            <w:r w:rsidR="0036140E" w:rsidRPr="00337AA7">
              <w:rPr>
                <w:sz w:val="20"/>
                <w:szCs w:val="20"/>
              </w:rPr>
              <w:t xml:space="preserve">e positiva </w:t>
            </w:r>
            <w:r w:rsidR="00673C6E" w:rsidRPr="00337AA7">
              <w:rPr>
                <w:sz w:val="20"/>
                <w:szCs w:val="20"/>
              </w:rPr>
              <w:t xml:space="preserve">utilização e </w:t>
            </w:r>
            <w:r w:rsidRPr="00337AA7">
              <w:rPr>
                <w:sz w:val="20"/>
                <w:szCs w:val="20"/>
              </w:rPr>
              <w:t xml:space="preserve">aceitação dos sistemas </w:t>
            </w:r>
            <w:r w:rsidR="00360BFE" w:rsidRPr="00337AA7">
              <w:rPr>
                <w:sz w:val="20"/>
                <w:szCs w:val="20"/>
              </w:rPr>
              <w:t>que incorporam</w:t>
            </w:r>
            <w:r w:rsidRPr="00337AA7">
              <w:rPr>
                <w:sz w:val="20"/>
                <w:szCs w:val="20"/>
              </w:rPr>
              <w:t xml:space="preserve"> </w:t>
            </w:r>
            <w:r w:rsidR="00360BFE" w:rsidRPr="00337AA7">
              <w:rPr>
                <w:sz w:val="20"/>
                <w:szCs w:val="20"/>
              </w:rPr>
              <w:t>I</w:t>
            </w:r>
            <w:r w:rsidRPr="00337AA7">
              <w:rPr>
                <w:sz w:val="20"/>
                <w:szCs w:val="20"/>
              </w:rPr>
              <w:t xml:space="preserve">nteligência </w:t>
            </w:r>
            <w:r w:rsidR="00360BFE" w:rsidRPr="00337AA7">
              <w:rPr>
                <w:sz w:val="20"/>
                <w:szCs w:val="20"/>
              </w:rPr>
              <w:t>A</w:t>
            </w:r>
            <w:r w:rsidRPr="00337AA7">
              <w:rPr>
                <w:sz w:val="20"/>
                <w:szCs w:val="20"/>
              </w:rPr>
              <w:t>rtificial/</w:t>
            </w:r>
            <w:r w:rsidR="00360BFE" w:rsidRPr="00337AA7">
              <w:rPr>
                <w:sz w:val="20"/>
                <w:szCs w:val="20"/>
              </w:rPr>
              <w:t>C</w:t>
            </w:r>
            <w:r w:rsidRPr="00337AA7">
              <w:rPr>
                <w:sz w:val="20"/>
                <w:szCs w:val="20"/>
              </w:rPr>
              <w:t>omputacional</w:t>
            </w:r>
            <w:r w:rsidR="00C17B05" w:rsidRPr="00337AA7">
              <w:rPr>
                <w:sz w:val="20"/>
                <w:szCs w:val="20"/>
              </w:rPr>
              <w:t xml:space="preserve">, </w:t>
            </w:r>
            <w:r w:rsidR="00AA5350" w:rsidRPr="00337AA7">
              <w:rPr>
                <w:sz w:val="20"/>
                <w:szCs w:val="20"/>
              </w:rPr>
              <w:t xml:space="preserve">as </w:t>
            </w:r>
            <w:r w:rsidR="00FC1246" w:rsidRPr="00337AA7">
              <w:rPr>
                <w:sz w:val="20"/>
                <w:szCs w:val="20"/>
              </w:rPr>
              <w:t>abordagens do</w:t>
            </w:r>
            <w:r w:rsidR="00C17B05" w:rsidRPr="00337AA7">
              <w:rPr>
                <w:sz w:val="20"/>
                <w:szCs w:val="20"/>
              </w:rPr>
              <w:t xml:space="preserve"> tipo ‘</w:t>
            </w:r>
            <w:proofErr w:type="spellStart"/>
            <w:r w:rsidR="00C17B05" w:rsidRPr="00337AA7">
              <w:rPr>
                <w:sz w:val="20"/>
                <w:szCs w:val="20"/>
              </w:rPr>
              <w:t>black</w:t>
            </w:r>
            <w:proofErr w:type="spellEnd"/>
            <w:r w:rsidR="00C17B05" w:rsidRPr="00337AA7">
              <w:rPr>
                <w:sz w:val="20"/>
                <w:szCs w:val="20"/>
              </w:rPr>
              <w:t>-box’</w:t>
            </w:r>
            <w:r w:rsidRPr="00337AA7">
              <w:rPr>
                <w:sz w:val="20"/>
                <w:szCs w:val="20"/>
              </w:rPr>
              <w:t xml:space="preserve"> </w:t>
            </w:r>
            <w:r w:rsidR="00AA5350" w:rsidRPr="00337AA7">
              <w:rPr>
                <w:sz w:val="20"/>
                <w:szCs w:val="20"/>
              </w:rPr>
              <w:t xml:space="preserve">(i.e. </w:t>
            </w:r>
            <w:r w:rsidR="00337AA7" w:rsidRPr="00337AA7">
              <w:rPr>
                <w:sz w:val="20"/>
                <w:szCs w:val="20"/>
              </w:rPr>
              <w:t>aquelas q</w:t>
            </w:r>
            <w:r w:rsidR="007236D4" w:rsidRPr="00337AA7">
              <w:rPr>
                <w:sz w:val="20"/>
                <w:szCs w:val="20"/>
              </w:rPr>
              <w:t xml:space="preserve">ue </w:t>
            </w:r>
            <w:r w:rsidR="00AA5350" w:rsidRPr="00337AA7">
              <w:rPr>
                <w:sz w:val="20"/>
                <w:szCs w:val="20"/>
              </w:rPr>
              <w:t>não explicam o ‘</w:t>
            </w:r>
            <w:proofErr w:type="spellStart"/>
            <w:r w:rsidR="00AA5350" w:rsidRPr="00337AA7">
              <w:rPr>
                <w:sz w:val="20"/>
                <w:szCs w:val="20"/>
              </w:rPr>
              <w:t>rationale</w:t>
            </w:r>
            <w:proofErr w:type="spellEnd"/>
            <w:r w:rsidR="00AA5350" w:rsidRPr="00337AA7">
              <w:rPr>
                <w:sz w:val="20"/>
                <w:szCs w:val="20"/>
              </w:rPr>
              <w:t xml:space="preserve">’) </w:t>
            </w:r>
            <w:r w:rsidR="00337AA7" w:rsidRPr="00337AA7">
              <w:rPr>
                <w:sz w:val="20"/>
                <w:szCs w:val="20"/>
              </w:rPr>
              <w:t>processam</w:t>
            </w:r>
            <w:r w:rsidR="0036140E" w:rsidRPr="00337AA7">
              <w:rPr>
                <w:sz w:val="20"/>
                <w:szCs w:val="20"/>
              </w:rPr>
              <w:t xml:space="preserve"> informações em granularidades que </w:t>
            </w:r>
            <w:r w:rsidR="00337AA7" w:rsidRPr="00337AA7">
              <w:rPr>
                <w:sz w:val="20"/>
                <w:szCs w:val="20"/>
              </w:rPr>
              <w:t xml:space="preserve">podem </w:t>
            </w:r>
            <w:r w:rsidR="0036140E" w:rsidRPr="00337AA7">
              <w:rPr>
                <w:sz w:val="20"/>
                <w:szCs w:val="20"/>
              </w:rPr>
              <w:t>dificulta</w:t>
            </w:r>
            <w:r w:rsidR="00337AA7" w:rsidRPr="00337AA7">
              <w:rPr>
                <w:sz w:val="20"/>
                <w:szCs w:val="20"/>
              </w:rPr>
              <w:t>r</w:t>
            </w:r>
            <w:r w:rsidR="0036140E" w:rsidRPr="00337AA7">
              <w:rPr>
                <w:sz w:val="20"/>
                <w:szCs w:val="20"/>
              </w:rPr>
              <w:t xml:space="preserve"> </w:t>
            </w:r>
            <w:r w:rsidR="00337AA7" w:rsidRPr="00337AA7">
              <w:rPr>
                <w:sz w:val="20"/>
                <w:szCs w:val="20"/>
              </w:rPr>
              <w:t xml:space="preserve">o adequado </w:t>
            </w:r>
            <w:r w:rsidR="0036140E" w:rsidRPr="00337AA7">
              <w:rPr>
                <w:sz w:val="20"/>
                <w:szCs w:val="20"/>
              </w:rPr>
              <w:t xml:space="preserve">apoio </w:t>
            </w:r>
            <w:r w:rsidR="00337AA7" w:rsidRPr="00337AA7">
              <w:rPr>
                <w:sz w:val="20"/>
                <w:szCs w:val="20"/>
              </w:rPr>
              <w:t>à</w:t>
            </w:r>
            <w:r w:rsidR="0036140E" w:rsidRPr="00337AA7">
              <w:rPr>
                <w:sz w:val="20"/>
                <w:szCs w:val="20"/>
              </w:rPr>
              <w:t xml:space="preserve"> decisão.</w:t>
            </w:r>
            <w:r w:rsidR="00250A95" w:rsidRPr="00337AA7">
              <w:rPr>
                <w:sz w:val="20"/>
                <w:szCs w:val="20"/>
              </w:rPr>
              <w:t xml:space="preserve"> </w:t>
            </w:r>
          </w:p>
          <w:p w14:paraId="779FD078" w14:textId="6DF48013" w:rsidR="008511F7" w:rsidRPr="00337AA7" w:rsidRDefault="00262B8E" w:rsidP="0036140E">
            <w:pPr>
              <w:numPr>
                <w:ilvl w:val="0"/>
                <w:numId w:val="10"/>
              </w:numPr>
              <w:rPr>
                <w:b/>
                <w:sz w:val="20"/>
                <w:szCs w:val="20"/>
              </w:rPr>
            </w:pPr>
            <w:r w:rsidRPr="00337AA7">
              <w:rPr>
                <w:b/>
                <w:sz w:val="20"/>
                <w:szCs w:val="20"/>
              </w:rPr>
              <w:t>Hipótese</w:t>
            </w:r>
            <w:r w:rsidR="008511F7" w:rsidRPr="00337AA7">
              <w:rPr>
                <w:b/>
                <w:sz w:val="20"/>
                <w:szCs w:val="20"/>
              </w:rPr>
              <w:t xml:space="preserve"> </w:t>
            </w:r>
          </w:p>
          <w:p w14:paraId="490D814E" w14:textId="381FFD13" w:rsidR="008511F7" w:rsidRPr="00337AA7" w:rsidRDefault="00337AA7" w:rsidP="009A4014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c</w:t>
            </w:r>
            <w:r w:rsidR="0036140E" w:rsidRPr="00337AA7">
              <w:rPr>
                <w:sz w:val="20"/>
                <w:szCs w:val="20"/>
              </w:rPr>
              <w:t xml:space="preserve">ombinação de Cibernética e Semiótica pode contribuir com a desconstrução/decomposição </w:t>
            </w:r>
            <w:r w:rsidR="009A4014" w:rsidRPr="00337AA7">
              <w:rPr>
                <w:sz w:val="20"/>
                <w:szCs w:val="20"/>
              </w:rPr>
              <w:t>das características das informaç</w:t>
            </w:r>
            <w:r w:rsidR="00241C07" w:rsidRPr="00337AA7">
              <w:rPr>
                <w:sz w:val="20"/>
                <w:szCs w:val="20"/>
              </w:rPr>
              <w:t>ões</w:t>
            </w:r>
            <w:r w:rsidR="009A4014" w:rsidRPr="00337AA7">
              <w:rPr>
                <w:sz w:val="20"/>
                <w:szCs w:val="20"/>
              </w:rPr>
              <w:t xml:space="preserve"> em granularidades adequadas para que esses sejam seminais como </w:t>
            </w:r>
            <w:r w:rsidR="0036140E" w:rsidRPr="00337AA7">
              <w:rPr>
                <w:sz w:val="20"/>
                <w:szCs w:val="20"/>
              </w:rPr>
              <w:t>fatores de decisão</w:t>
            </w:r>
            <w:r>
              <w:rPr>
                <w:sz w:val="20"/>
                <w:szCs w:val="20"/>
              </w:rPr>
              <w:t xml:space="preserve"> em contextos complexos</w:t>
            </w:r>
            <w:r w:rsidR="00F32803" w:rsidRPr="00337AA7">
              <w:rPr>
                <w:sz w:val="20"/>
                <w:szCs w:val="20"/>
              </w:rPr>
              <w:t xml:space="preserve">. </w:t>
            </w:r>
          </w:p>
          <w:p w14:paraId="262674F7" w14:textId="77777777" w:rsidR="00262B8E" w:rsidRPr="00337AA7" w:rsidRDefault="00262B8E" w:rsidP="0036140E">
            <w:pPr>
              <w:numPr>
                <w:ilvl w:val="0"/>
                <w:numId w:val="10"/>
              </w:numPr>
              <w:rPr>
                <w:b/>
                <w:sz w:val="20"/>
                <w:szCs w:val="20"/>
              </w:rPr>
            </w:pPr>
            <w:r w:rsidRPr="00337AA7">
              <w:rPr>
                <w:b/>
                <w:sz w:val="20"/>
                <w:szCs w:val="20"/>
              </w:rPr>
              <w:t xml:space="preserve">Perguntas de pesquisa </w:t>
            </w:r>
          </w:p>
          <w:p w14:paraId="2C61E33A" w14:textId="77777777" w:rsidR="00DF5452" w:rsidRPr="00337AA7" w:rsidRDefault="00DF5452" w:rsidP="00DF5452">
            <w:pPr>
              <w:ind w:left="720"/>
              <w:rPr>
                <w:b/>
                <w:sz w:val="20"/>
                <w:szCs w:val="20"/>
              </w:rPr>
            </w:pPr>
            <w:r w:rsidRPr="00337AA7">
              <w:rPr>
                <w:b/>
                <w:sz w:val="20"/>
                <w:szCs w:val="20"/>
              </w:rPr>
              <w:t xml:space="preserve">-Principal: </w:t>
            </w:r>
          </w:p>
          <w:p w14:paraId="4256E417" w14:textId="2C78E735" w:rsidR="001D32D0" w:rsidRPr="00337AA7" w:rsidRDefault="001D32D0" w:rsidP="00262B8E">
            <w:pPr>
              <w:ind w:left="-3" w:right="-3" w:firstLine="3"/>
              <w:jc w:val="both"/>
              <w:rPr>
                <w:sz w:val="20"/>
                <w:szCs w:val="20"/>
              </w:rPr>
            </w:pPr>
            <w:r w:rsidRPr="00337AA7">
              <w:rPr>
                <w:sz w:val="20"/>
                <w:szCs w:val="20"/>
              </w:rPr>
              <w:t xml:space="preserve">Como </w:t>
            </w:r>
            <w:r w:rsidR="00DA6E9D" w:rsidRPr="00337AA7">
              <w:rPr>
                <w:sz w:val="20"/>
                <w:szCs w:val="20"/>
              </w:rPr>
              <w:t xml:space="preserve">automatizar </w:t>
            </w:r>
            <w:r w:rsidR="00241C07" w:rsidRPr="00337AA7">
              <w:rPr>
                <w:sz w:val="20"/>
                <w:szCs w:val="20"/>
              </w:rPr>
              <w:t>o processo de</w:t>
            </w:r>
            <w:r w:rsidR="00BE6FA5" w:rsidRPr="00337AA7">
              <w:rPr>
                <w:sz w:val="20"/>
                <w:szCs w:val="20"/>
              </w:rPr>
              <w:t xml:space="preserve"> </w:t>
            </w:r>
            <w:r w:rsidR="00241C07" w:rsidRPr="00337AA7">
              <w:rPr>
                <w:sz w:val="20"/>
                <w:szCs w:val="20"/>
              </w:rPr>
              <w:t>desconstrução/decomposição das características das informações em granularidades adequadas ao processo de decisão e sua apresentação em um hipercubo de dados</w:t>
            </w:r>
            <w:r w:rsidRPr="00337AA7">
              <w:rPr>
                <w:sz w:val="20"/>
                <w:szCs w:val="20"/>
              </w:rPr>
              <w:t>?</w:t>
            </w:r>
          </w:p>
          <w:p w14:paraId="1A790CCA" w14:textId="77777777" w:rsidR="001D32D0" w:rsidRPr="00337AA7" w:rsidRDefault="001D32D0" w:rsidP="001D32D0">
            <w:pPr>
              <w:ind w:left="720"/>
              <w:rPr>
                <w:b/>
                <w:sz w:val="20"/>
                <w:szCs w:val="20"/>
              </w:rPr>
            </w:pPr>
            <w:r w:rsidRPr="00337AA7">
              <w:rPr>
                <w:b/>
                <w:sz w:val="20"/>
                <w:szCs w:val="20"/>
              </w:rPr>
              <w:t>-</w:t>
            </w:r>
            <w:r w:rsidR="00BE6FA5" w:rsidRPr="00337AA7">
              <w:rPr>
                <w:b/>
                <w:sz w:val="20"/>
                <w:szCs w:val="20"/>
              </w:rPr>
              <w:t>Secundárias</w:t>
            </w:r>
            <w:r w:rsidRPr="00337AA7">
              <w:rPr>
                <w:b/>
                <w:sz w:val="20"/>
                <w:szCs w:val="20"/>
              </w:rPr>
              <w:t xml:space="preserve">: </w:t>
            </w:r>
          </w:p>
          <w:p w14:paraId="6A7C7D77" w14:textId="08A0D12C" w:rsidR="00241C07" w:rsidRPr="00337AA7" w:rsidRDefault="00241C07" w:rsidP="00241C07">
            <w:pPr>
              <w:ind w:left="-3" w:right="-3" w:firstLine="3"/>
              <w:jc w:val="both"/>
              <w:rPr>
                <w:sz w:val="20"/>
                <w:szCs w:val="20"/>
              </w:rPr>
            </w:pPr>
            <w:r w:rsidRPr="00337AA7">
              <w:rPr>
                <w:sz w:val="20"/>
                <w:szCs w:val="20"/>
              </w:rPr>
              <w:t xml:space="preserve">            </w:t>
            </w:r>
            <w:proofErr w:type="gramStart"/>
            <w:r w:rsidRPr="00337AA7">
              <w:rPr>
                <w:sz w:val="20"/>
                <w:szCs w:val="20"/>
              </w:rPr>
              <w:t>a) Quais</w:t>
            </w:r>
            <w:proofErr w:type="gramEnd"/>
            <w:r w:rsidRPr="00337AA7">
              <w:rPr>
                <w:sz w:val="20"/>
                <w:szCs w:val="20"/>
              </w:rPr>
              <w:t xml:space="preserve"> tipos de dados são passíveis de desconstrução?</w:t>
            </w:r>
          </w:p>
          <w:p w14:paraId="30EC7155" w14:textId="1A2A9100" w:rsidR="001D32D0" w:rsidRPr="00337AA7" w:rsidRDefault="00241C07" w:rsidP="00E601D1">
            <w:pPr>
              <w:ind w:left="-3" w:right="-3" w:firstLine="3"/>
              <w:jc w:val="both"/>
              <w:rPr>
                <w:sz w:val="20"/>
                <w:szCs w:val="20"/>
              </w:rPr>
            </w:pPr>
            <w:r w:rsidRPr="00337AA7">
              <w:rPr>
                <w:sz w:val="20"/>
                <w:szCs w:val="20"/>
              </w:rPr>
              <w:t xml:space="preserve">            </w:t>
            </w:r>
            <w:proofErr w:type="gramStart"/>
            <w:r w:rsidRPr="00337AA7">
              <w:rPr>
                <w:sz w:val="20"/>
                <w:szCs w:val="20"/>
              </w:rPr>
              <w:t>b</w:t>
            </w:r>
            <w:r w:rsidR="001D32D0" w:rsidRPr="00337AA7">
              <w:rPr>
                <w:sz w:val="20"/>
                <w:szCs w:val="20"/>
              </w:rPr>
              <w:t>) Quais</w:t>
            </w:r>
            <w:proofErr w:type="gramEnd"/>
            <w:r w:rsidR="001D32D0" w:rsidRPr="00337AA7">
              <w:rPr>
                <w:sz w:val="20"/>
                <w:szCs w:val="20"/>
              </w:rPr>
              <w:t xml:space="preserve"> </w:t>
            </w:r>
            <w:r w:rsidRPr="00337AA7">
              <w:rPr>
                <w:sz w:val="20"/>
                <w:szCs w:val="20"/>
              </w:rPr>
              <w:t>formas de desconstrução são possíveis?</w:t>
            </w:r>
          </w:p>
          <w:p w14:paraId="79C49C72" w14:textId="6B1FF4E0" w:rsidR="001D32D0" w:rsidRPr="00337AA7" w:rsidRDefault="001D32D0" w:rsidP="00E601D1">
            <w:pPr>
              <w:ind w:left="-3" w:right="-3" w:firstLine="3"/>
              <w:jc w:val="both"/>
              <w:rPr>
                <w:sz w:val="20"/>
                <w:szCs w:val="20"/>
              </w:rPr>
            </w:pPr>
            <w:r w:rsidRPr="00337AA7">
              <w:rPr>
                <w:sz w:val="20"/>
                <w:szCs w:val="20"/>
              </w:rPr>
              <w:t xml:space="preserve">            </w:t>
            </w:r>
            <w:proofErr w:type="gramStart"/>
            <w:r w:rsidR="00241C07" w:rsidRPr="00337AA7">
              <w:rPr>
                <w:sz w:val="20"/>
                <w:szCs w:val="20"/>
              </w:rPr>
              <w:t>c</w:t>
            </w:r>
            <w:r w:rsidRPr="00337AA7">
              <w:rPr>
                <w:sz w:val="20"/>
                <w:szCs w:val="20"/>
              </w:rPr>
              <w:t xml:space="preserve">) </w:t>
            </w:r>
            <w:r w:rsidR="00241C07" w:rsidRPr="00337AA7">
              <w:rPr>
                <w:sz w:val="20"/>
                <w:szCs w:val="20"/>
              </w:rPr>
              <w:t>Quais</w:t>
            </w:r>
            <w:proofErr w:type="gramEnd"/>
            <w:r w:rsidR="00241C07" w:rsidRPr="00337AA7">
              <w:rPr>
                <w:sz w:val="20"/>
                <w:szCs w:val="20"/>
              </w:rPr>
              <w:t xml:space="preserve"> formas de apresentação são melhor utilizáveis em contextos de decisão</w:t>
            </w:r>
            <w:r w:rsidRPr="00337AA7">
              <w:rPr>
                <w:sz w:val="20"/>
                <w:szCs w:val="20"/>
              </w:rPr>
              <w:t>?</w:t>
            </w:r>
            <w:r w:rsidR="00E601D1" w:rsidRPr="00337AA7">
              <w:rPr>
                <w:sz w:val="20"/>
                <w:szCs w:val="20"/>
              </w:rPr>
              <w:t xml:space="preserve"> </w:t>
            </w:r>
          </w:p>
          <w:p w14:paraId="13B1D107" w14:textId="77777777" w:rsidR="001A42ED" w:rsidRPr="00337AA7" w:rsidRDefault="005176F1" w:rsidP="0036140E">
            <w:pPr>
              <w:numPr>
                <w:ilvl w:val="0"/>
                <w:numId w:val="10"/>
              </w:numPr>
              <w:rPr>
                <w:b/>
                <w:sz w:val="20"/>
                <w:szCs w:val="20"/>
              </w:rPr>
            </w:pPr>
            <w:r w:rsidRPr="00337AA7">
              <w:rPr>
                <w:b/>
                <w:sz w:val="20"/>
                <w:szCs w:val="20"/>
              </w:rPr>
              <w:t>Objetivos</w:t>
            </w:r>
            <w:r w:rsidR="001A42ED" w:rsidRPr="00337AA7">
              <w:rPr>
                <w:b/>
                <w:sz w:val="20"/>
                <w:szCs w:val="20"/>
              </w:rPr>
              <w:t xml:space="preserve"> </w:t>
            </w:r>
          </w:p>
          <w:p w14:paraId="27ACAA66" w14:textId="7BB5A6D4" w:rsidR="005176F1" w:rsidRPr="00337AA7" w:rsidRDefault="005176F1" w:rsidP="005176F1">
            <w:pPr>
              <w:ind w:left="-3" w:right="-3" w:firstLine="3"/>
              <w:jc w:val="both"/>
              <w:rPr>
                <w:sz w:val="20"/>
                <w:szCs w:val="20"/>
              </w:rPr>
            </w:pPr>
            <w:r w:rsidRPr="00337AA7">
              <w:rPr>
                <w:sz w:val="20"/>
                <w:szCs w:val="20"/>
              </w:rPr>
              <w:t xml:space="preserve">Desenvolver </w:t>
            </w:r>
            <w:r w:rsidR="0074351A" w:rsidRPr="00337AA7">
              <w:rPr>
                <w:sz w:val="20"/>
                <w:szCs w:val="20"/>
              </w:rPr>
              <w:t xml:space="preserve">um </w:t>
            </w:r>
            <w:r w:rsidRPr="00337AA7">
              <w:rPr>
                <w:sz w:val="20"/>
                <w:szCs w:val="20"/>
              </w:rPr>
              <w:t xml:space="preserve">construto teórico </w:t>
            </w:r>
            <w:r w:rsidR="0074351A" w:rsidRPr="00337AA7">
              <w:rPr>
                <w:sz w:val="20"/>
                <w:szCs w:val="20"/>
              </w:rPr>
              <w:t xml:space="preserve">inovador </w:t>
            </w:r>
            <w:r w:rsidRPr="00337AA7">
              <w:rPr>
                <w:sz w:val="20"/>
                <w:szCs w:val="20"/>
              </w:rPr>
              <w:t xml:space="preserve">para auxiliar </w:t>
            </w:r>
            <w:r w:rsidR="00337AA7">
              <w:rPr>
                <w:sz w:val="20"/>
                <w:szCs w:val="20"/>
              </w:rPr>
              <w:t xml:space="preserve">na </w:t>
            </w:r>
            <w:r w:rsidR="00241C07" w:rsidRPr="00337AA7">
              <w:rPr>
                <w:sz w:val="20"/>
                <w:szCs w:val="20"/>
              </w:rPr>
              <w:t xml:space="preserve">desconstrução automática e </w:t>
            </w:r>
            <w:r w:rsidR="00337AA7">
              <w:rPr>
                <w:sz w:val="20"/>
                <w:szCs w:val="20"/>
              </w:rPr>
              <w:t xml:space="preserve">posterior </w:t>
            </w:r>
            <w:r w:rsidR="00241C07" w:rsidRPr="00337AA7">
              <w:rPr>
                <w:sz w:val="20"/>
                <w:szCs w:val="20"/>
              </w:rPr>
              <w:t>geração de hipercubos</w:t>
            </w:r>
            <w:r w:rsidR="00286EBC" w:rsidRPr="00337AA7">
              <w:rPr>
                <w:sz w:val="20"/>
                <w:szCs w:val="20"/>
              </w:rPr>
              <w:t xml:space="preserve"> </w:t>
            </w:r>
            <w:r w:rsidR="00337AA7">
              <w:rPr>
                <w:sz w:val="20"/>
                <w:szCs w:val="20"/>
              </w:rPr>
              <w:t>com</w:t>
            </w:r>
            <w:r w:rsidR="00286EBC" w:rsidRPr="00337AA7">
              <w:rPr>
                <w:sz w:val="20"/>
                <w:szCs w:val="20"/>
              </w:rPr>
              <w:t xml:space="preserve"> fatores de decisão</w:t>
            </w:r>
            <w:r w:rsidR="00337AA7">
              <w:rPr>
                <w:sz w:val="20"/>
                <w:szCs w:val="20"/>
              </w:rPr>
              <w:t xml:space="preserve"> em diferentes granularidades</w:t>
            </w:r>
            <w:r w:rsidRPr="00337AA7">
              <w:rPr>
                <w:sz w:val="20"/>
                <w:szCs w:val="20"/>
              </w:rPr>
              <w:t xml:space="preserve">. </w:t>
            </w:r>
          </w:p>
          <w:p w14:paraId="2611CF04" w14:textId="77777777" w:rsidR="005176F1" w:rsidRPr="00337AA7" w:rsidRDefault="00BE6FA5" w:rsidP="0036140E">
            <w:pPr>
              <w:numPr>
                <w:ilvl w:val="0"/>
                <w:numId w:val="10"/>
              </w:numPr>
              <w:rPr>
                <w:b/>
                <w:sz w:val="20"/>
                <w:szCs w:val="20"/>
              </w:rPr>
            </w:pPr>
            <w:r w:rsidRPr="00337AA7">
              <w:rPr>
                <w:b/>
                <w:sz w:val="20"/>
                <w:szCs w:val="20"/>
              </w:rPr>
              <w:t>Produtos</w:t>
            </w:r>
            <w:r w:rsidR="005176F1" w:rsidRPr="00337AA7">
              <w:rPr>
                <w:b/>
                <w:sz w:val="20"/>
                <w:szCs w:val="20"/>
              </w:rPr>
              <w:t xml:space="preserve"> Esperados</w:t>
            </w:r>
            <w:r w:rsidR="0074351A" w:rsidRPr="00337AA7">
              <w:rPr>
                <w:b/>
                <w:sz w:val="20"/>
                <w:szCs w:val="20"/>
              </w:rPr>
              <w:t>:</w:t>
            </w:r>
            <w:r w:rsidR="005176F1" w:rsidRPr="00337AA7">
              <w:rPr>
                <w:b/>
                <w:sz w:val="20"/>
                <w:szCs w:val="20"/>
              </w:rPr>
              <w:t xml:space="preserve"> </w:t>
            </w:r>
          </w:p>
          <w:p w14:paraId="67688D99" w14:textId="77777777" w:rsidR="005176F1" w:rsidRPr="00337AA7" w:rsidRDefault="005176F1" w:rsidP="005176F1">
            <w:pPr>
              <w:numPr>
                <w:ilvl w:val="0"/>
                <w:numId w:val="8"/>
              </w:numPr>
              <w:ind w:right="-3"/>
              <w:jc w:val="both"/>
              <w:rPr>
                <w:sz w:val="20"/>
                <w:szCs w:val="20"/>
              </w:rPr>
            </w:pPr>
            <w:r w:rsidRPr="00337AA7">
              <w:rPr>
                <w:sz w:val="20"/>
                <w:szCs w:val="20"/>
              </w:rPr>
              <w:t>Modelo teórico referenciado;</w:t>
            </w:r>
          </w:p>
          <w:p w14:paraId="310D20DE" w14:textId="6ECCEBB8" w:rsidR="005176F1" w:rsidRPr="00337AA7" w:rsidRDefault="005176F1" w:rsidP="005176F1">
            <w:pPr>
              <w:numPr>
                <w:ilvl w:val="0"/>
                <w:numId w:val="8"/>
              </w:numPr>
              <w:ind w:right="-3"/>
              <w:jc w:val="both"/>
              <w:rPr>
                <w:sz w:val="20"/>
                <w:szCs w:val="20"/>
              </w:rPr>
            </w:pPr>
            <w:r w:rsidRPr="00337AA7">
              <w:rPr>
                <w:sz w:val="20"/>
                <w:szCs w:val="20"/>
              </w:rPr>
              <w:t>Implementação de um motor computacional</w:t>
            </w:r>
            <w:r w:rsidR="0074351A" w:rsidRPr="00337AA7">
              <w:rPr>
                <w:sz w:val="20"/>
                <w:szCs w:val="20"/>
              </w:rPr>
              <w:t xml:space="preserve"> funcional</w:t>
            </w:r>
            <w:r w:rsidRPr="00337AA7">
              <w:rPr>
                <w:sz w:val="20"/>
                <w:szCs w:val="20"/>
              </w:rPr>
              <w:t>; e,</w:t>
            </w:r>
          </w:p>
          <w:p w14:paraId="5FB2A8E8" w14:textId="77777777" w:rsidR="008E5570" w:rsidRPr="00337AA7" w:rsidRDefault="005176F1" w:rsidP="006664C8">
            <w:pPr>
              <w:numPr>
                <w:ilvl w:val="0"/>
                <w:numId w:val="8"/>
              </w:numPr>
              <w:ind w:right="-3"/>
              <w:jc w:val="both"/>
              <w:rPr>
                <w:sz w:val="20"/>
                <w:szCs w:val="20"/>
              </w:rPr>
            </w:pPr>
            <w:r w:rsidRPr="00337AA7">
              <w:rPr>
                <w:sz w:val="20"/>
                <w:szCs w:val="20"/>
              </w:rPr>
              <w:t xml:space="preserve">Teste e avaliação de aplicação </w:t>
            </w:r>
            <w:r w:rsidR="0074351A" w:rsidRPr="00337AA7">
              <w:rPr>
                <w:sz w:val="20"/>
                <w:szCs w:val="20"/>
              </w:rPr>
              <w:t xml:space="preserve">do motor em </w:t>
            </w:r>
            <w:r w:rsidRPr="00337AA7">
              <w:rPr>
                <w:sz w:val="20"/>
                <w:szCs w:val="20"/>
              </w:rPr>
              <w:t>três domínios distintos</w:t>
            </w:r>
            <w:r w:rsidR="008A124A" w:rsidRPr="00337AA7">
              <w:rPr>
                <w:sz w:val="20"/>
                <w:szCs w:val="20"/>
              </w:rPr>
              <w:t xml:space="preserve"> (sendo um</w:t>
            </w:r>
            <w:r w:rsidR="0074351A" w:rsidRPr="00337AA7">
              <w:rPr>
                <w:sz w:val="20"/>
                <w:szCs w:val="20"/>
              </w:rPr>
              <w:t>,</w:t>
            </w:r>
            <w:r w:rsidR="008A124A" w:rsidRPr="00337AA7">
              <w:rPr>
                <w:sz w:val="20"/>
                <w:szCs w:val="20"/>
              </w:rPr>
              <w:t xml:space="preserve"> dinâmico)</w:t>
            </w:r>
            <w:r w:rsidRPr="00337AA7">
              <w:rPr>
                <w:sz w:val="20"/>
                <w:szCs w:val="20"/>
              </w:rPr>
              <w:t>.</w:t>
            </w:r>
            <w:r w:rsidR="00293CDE" w:rsidRPr="00337AA7">
              <w:rPr>
                <w:sz w:val="20"/>
                <w:szCs w:val="20"/>
              </w:rPr>
              <w:t xml:space="preserve"> </w:t>
            </w:r>
          </w:p>
        </w:tc>
      </w:tr>
      <w:tr w:rsidR="00153A58" w:rsidRPr="00815474" w14:paraId="7E872FE8" w14:textId="77777777" w:rsidTr="00AF6151">
        <w:tc>
          <w:tcPr>
            <w:tcW w:w="8644" w:type="dxa"/>
          </w:tcPr>
          <w:p w14:paraId="70DA4581" w14:textId="77777777" w:rsidR="003A5E9C" w:rsidRPr="007236D4" w:rsidRDefault="003A5E9C" w:rsidP="00AF6151">
            <w:pPr>
              <w:autoSpaceDE w:val="0"/>
              <w:jc w:val="both"/>
              <w:rPr>
                <w:b/>
                <w:color w:val="000000"/>
                <w:sz w:val="18"/>
                <w:szCs w:val="18"/>
                <w:lang w:val="de-DE"/>
              </w:rPr>
            </w:pPr>
            <w:r w:rsidRPr="007236D4">
              <w:rPr>
                <w:b/>
                <w:color w:val="000000"/>
                <w:sz w:val="18"/>
                <w:szCs w:val="18"/>
                <w:lang w:val="de-DE"/>
              </w:rPr>
              <w:t>Referências</w:t>
            </w:r>
          </w:p>
          <w:p w14:paraId="7D13D379" w14:textId="3C907AD5" w:rsidR="000A730C" w:rsidRPr="007236D4" w:rsidRDefault="00241C07" w:rsidP="000A730C">
            <w:pPr>
              <w:ind w:left="284" w:hanging="284"/>
              <w:jc w:val="both"/>
              <w:rPr>
                <w:sz w:val="18"/>
                <w:szCs w:val="18"/>
                <w:lang w:val="en-US"/>
              </w:rPr>
            </w:pPr>
            <w:r w:rsidRPr="00EB6CC9">
              <w:rPr>
                <w:sz w:val="18"/>
                <w:szCs w:val="18"/>
                <w:lang w:val="en-US" w:eastAsia="en-US"/>
              </w:rPr>
              <w:t xml:space="preserve"> </w:t>
            </w:r>
            <w:r w:rsidR="008A124A" w:rsidRPr="00EB6CC9">
              <w:rPr>
                <w:sz w:val="18"/>
                <w:szCs w:val="18"/>
                <w:lang w:val="en-US" w:eastAsia="en-US"/>
              </w:rPr>
              <w:t>[</w:t>
            </w:r>
            <w:r w:rsidRPr="00EB6CC9">
              <w:rPr>
                <w:sz w:val="18"/>
                <w:szCs w:val="18"/>
                <w:lang w:val="en-US" w:eastAsia="en-US"/>
              </w:rPr>
              <w:t>1</w:t>
            </w:r>
            <w:r w:rsidR="008A124A" w:rsidRPr="00EB6CC9">
              <w:rPr>
                <w:sz w:val="18"/>
                <w:szCs w:val="18"/>
                <w:lang w:val="en-US" w:eastAsia="en-US"/>
              </w:rPr>
              <w:t xml:space="preserve">] </w:t>
            </w:r>
            <w:r w:rsidR="004D01AF" w:rsidRPr="00EB6CC9">
              <w:rPr>
                <w:sz w:val="18"/>
                <w:szCs w:val="18"/>
                <w:lang w:val="en-US" w:eastAsia="en-US"/>
              </w:rPr>
              <w:t>HEYLIGHEN, F., JOSLYN, C.</w:t>
            </w:r>
            <w:r w:rsidR="000A730C" w:rsidRPr="00EB6CC9">
              <w:rPr>
                <w:sz w:val="18"/>
                <w:szCs w:val="18"/>
                <w:lang w:val="en-US" w:eastAsia="en-US"/>
              </w:rPr>
              <w:t xml:space="preserve"> </w:t>
            </w:r>
            <w:r w:rsidR="000A730C" w:rsidRPr="007236D4">
              <w:rPr>
                <w:sz w:val="18"/>
                <w:szCs w:val="18"/>
                <w:lang w:val="en-US" w:eastAsia="en-US"/>
              </w:rPr>
              <w:t>Cyberneti</w:t>
            </w:r>
            <w:r w:rsidR="00282BC8" w:rsidRPr="007236D4">
              <w:rPr>
                <w:sz w:val="18"/>
                <w:szCs w:val="18"/>
                <w:lang w:val="en-US" w:eastAsia="en-US"/>
              </w:rPr>
              <w:t xml:space="preserve">cs and Second-Order Cybernetics </w:t>
            </w:r>
            <w:r w:rsidR="000A730C" w:rsidRPr="007236D4">
              <w:rPr>
                <w:sz w:val="18"/>
                <w:szCs w:val="18"/>
                <w:lang w:val="en-US" w:eastAsia="en-US"/>
              </w:rPr>
              <w:t xml:space="preserve">in: </w:t>
            </w:r>
            <w:r w:rsidR="00412F2A" w:rsidRPr="007236D4">
              <w:rPr>
                <w:sz w:val="18"/>
                <w:szCs w:val="18"/>
                <w:lang w:val="en-US" w:eastAsia="en-US"/>
              </w:rPr>
              <w:t xml:space="preserve">MEYERS, </w:t>
            </w:r>
            <w:r w:rsidR="000A730C" w:rsidRPr="007236D4">
              <w:rPr>
                <w:sz w:val="18"/>
                <w:szCs w:val="18"/>
                <w:lang w:val="en-US" w:eastAsia="en-US"/>
              </w:rPr>
              <w:t xml:space="preserve">R.A. (ed.), </w:t>
            </w:r>
            <w:r w:rsidR="000A730C" w:rsidRPr="007236D4">
              <w:rPr>
                <w:sz w:val="18"/>
                <w:szCs w:val="18"/>
                <w:lang w:val="en-US" w:eastAsia="en-US"/>
              </w:rPr>
              <w:lastRenderedPageBreak/>
              <w:t>Encyclopedia of Physical Science &amp; Technology 3rd edition, 2001.</w:t>
            </w:r>
          </w:p>
          <w:p w14:paraId="3D47CE40" w14:textId="77777777" w:rsidR="00815474" w:rsidRDefault="000A730C" w:rsidP="00286EBC">
            <w:pPr>
              <w:ind w:left="284" w:hanging="284"/>
              <w:jc w:val="both"/>
              <w:rPr>
                <w:sz w:val="18"/>
                <w:szCs w:val="18"/>
                <w:lang w:val="en-US"/>
              </w:rPr>
            </w:pPr>
            <w:r w:rsidRPr="007236D4">
              <w:rPr>
                <w:sz w:val="18"/>
                <w:szCs w:val="18"/>
                <w:lang w:val="en-US"/>
              </w:rPr>
              <w:t>[</w:t>
            </w:r>
            <w:r w:rsidR="00BC7B18">
              <w:rPr>
                <w:sz w:val="18"/>
                <w:szCs w:val="18"/>
                <w:lang w:val="en-US"/>
              </w:rPr>
              <w:t>2</w:t>
            </w:r>
            <w:r w:rsidRPr="007236D4">
              <w:rPr>
                <w:sz w:val="18"/>
                <w:szCs w:val="18"/>
                <w:lang w:val="en-US"/>
              </w:rPr>
              <w:t>] PIERCE, C. S. Collected Papers of Charles Sanders Peirce. 8vols. Harvard University Press, 1931-58.</w:t>
            </w:r>
          </w:p>
          <w:p w14:paraId="387F164C" w14:textId="1D63DB1B" w:rsidR="00BC7B18" w:rsidRPr="007236D4" w:rsidRDefault="00BC7B18" w:rsidP="00BC7B18">
            <w:pPr>
              <w:ind w:left="284" w:hanging="284"/>
              <w:jc w:val="both"/>
              <w:rPr>
                <w:sz w:val="18"/>
                <w:szCs w:val="18"/>
                <w:lang w:val="en-US"/>
              </w:rPr>
            </w:pPr>
            <w:r w:rsidRPr="007236D4">
              <w:rPr>
                <w:sz w:val="18"/>
                <w:szCs w:val="18"/>
                <w:lang w:val="en-US"/>
              </w:rPr>
              <w:t>[</w:t>
            </w:r>
            <w:r>
              <w:rPr>
                <w:sz w:val="18"/>
                <w:szCs w:val="18"/>
                <w:lang w:val="en-US"/>
              </w:rPr>
              <w:t>3</w:t>
            </w:r>
            <w:r w:rsidRPr="007236D4">
              <w:rPr>
                <w:sz w:val="18"/>
                <w:szCs w:val="18"/>
                <w:lang w:val="en-US"/>
              </w:rPr>
              <w:t>] BUARQUE, F., MARTINS, D., VOSSEN, G. A semiotic-inspired machine for personalized multi-criteria intelligent decision support.  Data Knowledge Engineering, 2018.</w:t>
            </w:r>
          </w:p>
        </w:tc>
      </w:tr>
    </w:tbl>
    <w:p w14:paraId="2345D05E" w14:textId="77777777" w:rsidR="00A82DD5" w:rsidRPr="00815474" w:rsidRDefault="00A82DD5" w:rsidP="00815474">
      <w:pPr>
        <w:rPr>
          <w:sz w:val="20"/>
          <w:szCs w:val="20"/>
          <w:lang w:val="en-US"/>
        </w:rPr>
      </w:pPr>
    </w:p>
    <w:sectPr w:rsidR="00A82DD5" w:rsidRPr="00815474" w:rsidSect="0049263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276" w:right="1701" w:bottom="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8F78420" w14:textId="77777777" w:rsidR="00755E4A" w:rsidRDefault="00755E4A" w:rsidP="00EB2BCB">
      <w:r>
        <w:separator/>
      </w:r>
    </w:p>
  </w:endnote>
  <w:endnote w:type="continuationSeparator" w:id="0">
    <w:p w14:paraId="0F6ED753" w14:textId="77777777" w:rsidR="00755E4A" w:rsidRDefault="00755E4A" w:rsidP="00EB2B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A5FC1E" w14:textId="77777777" w:rsidR="00EB6CC9" w:rsidRDefault="00EB6CC9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36D0CA" w14:textId="77777777" w:rsidR="00EB6CC9" w:rsidRDefault="00EB6CC9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C6BFF8" w14:textId="77777777" w:rsidR="00EB6CC9" w:rsidRDefault="00EB6CC9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6DE0A16" w14:textId="77777777" w:rsidR="00755E4A" w:rsidRDefault="00755E4A" w:rsidP="00EB2BCB">
      <w:r>
        <w:separator/>
      </w:r>
    </w:p>
  </w:footnote>
  <w:footnote w:type="continuationSeparator" w:id="0">
    <w:p w14:paraId="15CB5DED" w14:textId="77777777" w:rsidR="00755E4A" w:rsidRDefault="00755E4A" w:rsidP="00EB2B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1F6AFB" w14:textId="77777777" w:rsidR="00EB6CC9" w:rsidRDefault="00EB6CC9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ABC302" w14:textId="59E703AD" w:rsidR="009B2985" w:rsidRPr="00153A58" w:rsidRDefault="00EB2BCB" w:rsidP="009B2985">
    <w:pPr>
      <w:jc w:val="center"/>
      <w:rPr>
        <w:b/>
      </w:rPr>
    </w:pPr>
    <w:r>
      <w:rPr>
        <w:b/>
      </w:rPr>
      <w:t xml:space="preserve">Código: </w:t>
    </w:r>
    <w:r w:rsidR="00EB6CC9" w:rsidRPr="00EB6CC9">
      <w:rPr>
        <w:b/>
      </w:rPr>
      <w:t>PPGEC_MSC_2019_2_FBLN_01</w:t>
    </w:r>
    <w:bookmarkStart w:id="0" w:name="_GoBack"/>
    <w:bookmarkEnd w:id="0"/>
  </w:p>
  <w:p w14:paraId="3364CF56" w14:textId="77777777" w:rsidR="00EB2BCB" w:rsidRDefault="00EB2BCB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9F109A" w14:textId="77777777" w:rsidR="00EB6CC9" w:rsidRDefault="00EB6CC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5"/>
    <w:multiLevelType w:val="multilevel"/>
    <w:tmpl w:val="0000000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 w15:restartNumberingAfterBreak="0">
    <w:nsid w:val="042C3F0D"/>
    <w:multiLevelType w:val="hybridMultilevel"/>
    <w:tmpl w:val="3E9E952E"/>
    <w:lvl w:ilvl="0" w:tplc="FA8459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ED22160"/>
    <w:multiLevelType w:val="multilevel"/>
    <w:tmpl w:val="81A4E302"/>
    <w:lvl w:ilvl="0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277C0B34"/>
    <w:multiLevelType w:val="multilevel"/>
    <w:tmpl w:val="81A4E302"/>
    <w:lvl w:ilvl="0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 w15:restartNumberingAfterBreak="0">
    <w:nsid w:val="3A370DC7"/>
    <w:multiLevelType w:val="hybridMultilevel"/>
    <w:tmpl w:val="8688797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3B11C3"/>
    <w:multiLevelType w:val="multilevel"/>
    <w:tmpl w:val="81A4E302"/>
    <w:lvl w:ilvl="0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 w15:restartNumberingAfterBreak="0">
    <w:nsid w:val="5A651E2E"/>
    <w:multiLevelType w:val="hybridMultilevel"/>
    <w:tmpl w:val="3E9E952E"/>
    <w:lvl w:ilvl="0" w:tplc="FA8459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7033C4B"/>
    <w:multiLevelType w:val="multilevel"/>
    <w:tmpl w:val="81A4E302"/>
    <w:lvl w:ilvl="0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 w15:restartNumberingAfterBreak="0">
    <w:nsid w:val="74151F41"/>
    <w:multiLevelType w:val="hybridMultilevel"/>
    <w:tmpl w:val="458A4188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51901F0"/>
    <w:multiLevelType w:val="multilevel"/>
    <w:tmpl w:val="81A4E302"/>
    <w:lvl w:ilvl="0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0"/>
  </w:num>
  <w:num w:numId="2">
    <w:abstractNumId w:val="8"/>
  </w:num>
  <w:num w:numId="3">
    <w:abstractNumId w:val="2"/>
  </w:num>
  <w:num w:numId="4">
    <w:abstractNumId w:val="5"/>
  </w:num>
  <w:num w:numId="5">
    <w:abstractNumId w:val="9"/>
  </w:num>
  <w:num w:numId="6">
    <w:abstractNumId w:val="7"/>
  </w:num>
  <w:num w:numId="7">
    <w:abstractNumId w:val="3"/>
  </w:num>
  <w:num w:numId="8">
    <w:abstractNumId w:val="1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N7Q0sLA0MbY0MjQ3NTJT0lEKTi0uzszPAykwrwUAwllxCSwAAAA="/>
  </w:docVars>
  <w:rsids>
    <w:rsidRoot w:val="00463087"/>
    <w:rsid w:val="00007CA0"/>
    <w:rsid w:val="00017D91"/>
    <w:rsid w:val="00036ACF"/>
    <w:rsid w:val="00046283"/>
    <w:rsid w:val="00046A0D"/>
    <w:rsid w:val="000604EE"/>
    <w:rsid w:val="000A730C"/>
    <w:rsid w:val="000C79F3"/>
    <w:rsid w:val="000D6175"/>
    <w:rsid w:val="000D795B"/>
    <w:rsid w:val="000E18DA"/>
    <w:rsid w:val="000F065F"/>
    <w:rsid w:val="000F2D47"/>
    <w:rsid w:val="0010007F"/>
    <w:rsid w:val="00100FC1"/>
    <w:rsid w:val="00125181"/>
    <w:rsid w:val="001351BA"/>
    <w:rsid w:val="001447A7"/>
    <w:rsid w:val="00153A58"/>
    <w:rsid w:val="00163A77"/>
    <w:rsid w:val="00163E45"/>
    <w:rsid w:val="001708C6"/>
    <w:rsid w:val="00170E63"/>
    <w:rsid w:val="00182F08"/>
    <w:rsid w:val="001A42ED"/>
    <w:rsid w:val="001A512C"/>
    <w:rsid w:val="001B148A"/>
    <w:rsid w:val="001C6AB9"/>
    <w:rsid w:val="001D32D0"/>
    <w:rsid w:val="001D5340"/>
    <w:rsid w:val="00241C07"/>
    <w:rsid w:val="00250A95"/>
    <w:rsid w:val="00262B8E"/>
    <w:rsid w:val="00270876"/>
    <w:rsid w:val="00272D5C"/>
    <w:rsid w:val="00282BC8"/>
    <w:rsid w:val="00286EBC"/>
    <w:rsid w:val="00293CDE"/>
    <w:rsid w:val="002A4EE7"/>
    <w:rsid w:val="002A7D5E"/>
    <w:rsid w:val="002B2BC9"/>
    <w:rsid w:val="002B3990"/>
    <w:rsid w:val="002F2636"/>
    <w:rsid w:val="002F32D9"/>
    <w:rsid w:val="002F63D9"/>
    <w:rsid w:val="00310129"/>
    <w:rsid w:val="0032140B"/>
    <w:rsid w:val="003236F1"/>
    <w:rsid w:val="00336F9E"/>
    <w:rsid w:val="00337AA7"/>
    <w:rsid w:val="00345815"/>
    <w:rsid w:val="00360BFE"/>
    <w:rsid w:val="0036140E"/>
    <w:rsid w:val="003A5C4C"/>
    <w:rsid w:val="003A5E9C"/>
    <w:rsid w:val="003D5A3C"/>
    <w:rsid w:val="003D69E2"/>
    <w:rsid w:val="003F32F3"/>
    <w:rsid w:val="003F6E0E"/>
    <w:rsid w:val="004035E3"/>
    <w:rsid w:val="00412F2A"/>
    <w:rsid w:val="00423022"/>
    <w:rsid w:val="00423931"/>
    <w:rsid w:val="00461A98"/>
    <w:rsid w:val="00463087"/>
    <w:rsid w:val="00492635"/>
    <w:rsid w:val="004B087B"/>
    <w:rsid w:val="004B7F24"/>
    <w:rsid w:val="004C5E68"/>
    <w:rsid w:val="004C601B"/>
    <w:rsid w:val="004C7CE1"/>
    <w:rsid w:val="004D01AF"/>
    <w:rsid w:val="004E6D64"/>
    <w:rsid w:val="00501E20"/>
    <w:rsid w:val="00503A73"/>
    <w:rsid w:val="005176F1"/>
    <w:rsid w:val="00521434"/>
    <w:rsid w:val="00533AF3"/>
    <w:rsid w:val="00537469"/>
    <w:rsid w:val="00543ABF"/>
    <w:rsid w:val="00544A43"/>
    <w:rsid w:val="00551ACE"/>
    <w:rsid w:val="005525C1"/>
    <w:rsid w:val="00566770"/>
    <w:rsid w:val="0057481A"/>
    <w:rsid w:val="005B1216"/>
    <w:rsid w:val="006308C8"/>
    <w:rsid w:val="006664C8"/>
    <w:rsid w:val="00673C6E"/>
    <w:rsid w:val="0067597E"/>
    <w:rsid w:val="006A1034"/>
    <w:rsid w:val="006C28B9"/>
    <w:rsid w:val="006C2DB6"/>
    <w:rsid w:val="007236D4"/>
    <w:rsid w:val="00740E0B"/>
    <w:rsid w:val="00741093"/>
    <w:rsid w:val="0074256C"/>
    <w:rsid w:val="00742AC5"/>
    <w:rsid w:val="0074351A"/>
    <w:rsid w:val="00746DD5"/>
    <w:rsid w:val="00752725"/>
    <w:rsid w:val="00755E4A"/>
    <w:rsid w:val="00774476"/>
    <w:rsid w:val="00777A85"/>
    <w:rsid w:val="00782B01"/>
    <w:rsid w:val="00794F25"/>
    <w:rsid w:val="00795B78"/>
    <w:rsid w:val="007B6617"/>
    <w:rsid w:val="007D3A83"/>
    <w:rsid w:val="007E5FDA"/>
    <w:rsid w:val="007F64BA"/>
    <w:rsid w:val="00815474"/>
    <w:rsid w:val="00817E12"/>
    <w:rsid w:val="008511F7"/>
    <w:rsid w:val="00875E05"/>
    <w:rsid w:val="00877D22"/>
    <w:rsid w:val="0089484E"/>
    <w:rsid w:val="008A124A"/>
    <w:rsid w:val="008C6EC1"/>
    <w:rsid w:val="008E5570"/>
    <w:rsid w:val="008F0E89"/>
    <w:rsid w:val="00906EF6"/>
    <w:rsid w:val="00932198"/>
    <w:rsid w:val="009323E0"/>
    <w:rsid w:val="0096329F"/>
    <w:rsid w:val="0097324E"/>
    <w:rsid w:val="00987934"/>
    <w:rsid w:val="009A4014"/>
    <w:rsid w:val="009A6204"/>
    <w:rsid w:val="009B2985"/>
    <w:rsid w:val="009D0657"/>
    <w:rsid w:val="009D3E4C"/>
    <w:rsid w:val="009E769F"/>
    <w:rsid w:val="009F234D"/>
    <w:rsid w:val="009F552C"/>
    <w:rsid w:val="00A072C0"/>
    <w:rsid w:val="00A17257"/>
    <w:rsid w:val="00A546D0"/>
    <w:rsid w:val="00A612D0"/>
    <w:rsid w:val="00A74209"/>
    <w:rsid w:val="00A82DD5"/>
    <w:rsid w:val="00A913F7"/>
    <w:rsid w:val="00AA5350"/>
    <w:rsid w:val="00AC5170"/>
    <w:rsid w:val="00AF1FA7"/>
    <w:rsid w:val="00AF2E3E"/>
    <w:rsid w:val="00AF6151"/>
    <w:rsid w:val="00B23981"/>
    <w:rsid w:val="00B30D50"/>
    <w:rsid w:val="00B469B3"/>
    <w:rsid w:val="00B70B43"/>
    <w:rsid w:val="00B80113"/>
    <w:rsid w:val="00B967E3"/>
    <w:rsid w:val="00BC02B8"/>
    <w:rsid w:val="00BC7B18"/>
    <w:rsid w:val="00BE6FA5"/>
    <w:rsid w:val="00C05EA8"/>
    <w:rsid w:val="00C14077"/>
    <w:rsid w:val="00C17B05"/>
    <w:rsid w:val="00C27E11"/>
    <w:rsid w:val="00C44DE5"/>
    <w:rsid w:val="00C5282B"/>
    <w:rsid w:val="00CA3FDA"/>
    <w:rsid w:val="00CA4D3B"/>
    <w:rsid w:val="00CB0DC0"/>
    <w:rsid w:val="00CD34C3"/>
    <w:rsid w:val="00D07859"/>
    <w:rsid w:val="00D306AB"/>
    <w:rsid w:val="00D32E46"/>
    <w:rsid w:val="00D34121"/>
    <w:rsid w:val="00D540D5"/>
    <w:rsid w:val="00D579E6"/>
    <w:rsid w:val="00DA6E9D"/>
    <w:rsid w:val="00DB5EAD"/>
    <w:rsid w:val="00DD395F"/>
    <w:rsid w:val="00DE0E21"/>
    <w:rsid w:val="00DF5452"/>
    <w:rsid w:val="00E36B6B"/>
    <w:rsid w:val="00E42724"/>
    <w:rsid w:val="00E601D1"/>
    <w:rsid w:val="00E72EF5"/>
    <w:rsid w:val="00E7517B"/>
    <w:rsid w:val="00EA5C8E"/>
    <w:rsid w:val="00EB204C"/>
    <w:rsid w:val="00EB2BCB"/>
    <w:rsid w:val="00EB6CC9"/>
    <w:rsid w:val="00EE5215"/>
    <w:rsid w:val="00F14A0F"/>
    <w:rsid w:val="00F32803"/>
    <w:rsid w:val="00FA350E"/>
    <w:rsid w:val="00FC01FF"/>
    <w:rsid w:val="00FC1246"/>
    <w:rsid w:val="00FC7EF0"/>
    <w:rsid w:val="00FD3909"/>
    <w:rsid w:val="00FD74C8"/>
    <w:rsid w:val="00FE1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1"/>
    <o:shapelayout v:ext="edit">
      <o:idmap v:ext="edit" data="1"/>
    </o:shapelayout>
  </w:shapeDefaults>
  <w:decimalSymbol w:val=","/>
  <w:listSeparator w:val=";"/>
  <w14:docId w14:val="05117E85"/>
  <w15:docId w15:val="{0D7A2DBD-FB43-48C2-8B24-FD336AC27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13F7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0D795B"/>
    <w:pPr>
      <w:keepNext/>
      <w:outlineLvl w:val="0"/>
    </w:pPr>
    <w:rPr>
      <w:b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4630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463087"/>
    <w:rPr>
      <w:color w:val="0000FF"/>
      <w:u w:val="single"/>
    </w:rPr>
  </w:style>
  <w:style w:type="paragraph" w:styleId="Corpodetexto">
    <w:name w:val="Body Text"/>
    <w:basedOn w:val="Normal"/>
    <w:rsid w:val="003A5E9C"/>
    <w:pPr>
      <w:suppressAutoHyphens/>
      <w:jc w:val="both"/>
    </w:pPr>
    <w:rPr>
      <w:sz w:val="20"/>
      <w:szCs w:val="20"/>
      <w:lang w:val="en-US" w:eastAsia="ar-SA"/>
    </w:rPr>
  </w:style>
  <w:style w:type="paragraph" w:styleId="SemEspaamento">
    <w:name w:val="No Spacing"/>
    <w:uiPriority w:val="1"/>
    <w:qFormat/>
    <w:rsid w:val="00293CDE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link w:val="Ttulo1"/>
    <w:rsid w:val="000D795B"/>
    <w:rPr>
      <w:b/>
      <w:sz w:val="24"/>
    </w:rPr>
  </w:style>
  <w:style w:type="paragraph" w:styleId="Cabealho">
    <w:name w:val="header"/>
    <w:basedOn w:val="Normal"/>
    <w:link w:val="CabealhoChar"/>
    <w:rsid w:val="00EB2BC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EB2BCB"/>
    <w:rPr>
      <w:sz w:val="24"/>
      <w:szCs w:val="24"/>
    </w:rPr>
  </w:style>
  <w:style w:type="paragraph" w:styleId="Rodap">
    <w:name w:val="footer"/>
    <w:basedOn w:val="Normal"/>
    <w:link w:val="RodapChar"/>
    <w:rsid w:val="00EB2BCB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rsid w:val="00EB2BCB"/>
    <w:rPr>
      <w:sz w:val="24"/>
      <w:szCs w:val="24"/>
    </w:rPr>
  </w:style>
  <w:style w:type="character" w:styleId="HiperlinkVisitado">
    <w:name w:val="FollowedHyperlink"/>
    <w:rsid w:val="00007CA0"/>
    <w:rPr>
      <w:color w:val="800080"/>
      <w:u w:val="single"/>
    </w:rPr>
  </w:style>
  <w:style w:type="paragraph" w:styleId="Textodebalo">
    <w:name w:val="Balloon Text"/>
    <w:basedOn w:val="Normal"/>
    <w:link w:val="TextodebaloChar"/>
    <w:semiHidden/>
    <w:unhideWhenUsed/>
    <w:rsid w:val="00310129"/>
    <w:rPr>
      <w:rFonts w:ascii="Segoe UI" w:hAnsi="Segoe UI"/>
      <w:sz w:val="18"/>
      <w:szCs w:val="18"/>
    </w:rPr>
  </w:style>
  <w:style w:type="character" w:customStyle="1" w:styleId="TextodebaloChar">
    <w:name w:val="Texto de balão Char"/>
    <w:link w:val="Textodebalo"/>
    <w:semiHidden/>
    <w:rsid w:val="00310129"/>
    <w:rPr>
      <w:rFonts w:ascii="Segoe UI" w:hAnsi="Segoe UI" w:cs="Segoe UI"/>
      <w:sz w:val="18"/>
      <w:szCs w:val="18"/>
    </w:rPr>
  </w:style>
  <w:style w:type="character" w:customStyle="1" w:styleId="UnresolvedMention">
    <w:name w:val="Unresolved Mention"/>
    <w:uiPriority w:val="99"/>
    <w:semiHidden/>
    <w:unhideWhenUsed/>
    <w:rsid w:val="0081547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306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2</Pages>
  <Words>680</Words>
  <Characters>3674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Universidade de Pernambuco</vt:lpstr>
    </vt:vector>
  </TitlesOfParts>
  <Company>upe</Company>
  <LinksUpToDate>false</LinksUpToDate>
  <CharactersWithSpaces>4346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Universidade de Pernambuco</dc:title>
  <dc:creator>dsc</dc:creator>
  <cp:lastModifiedBy>Bruno José Torres Fernandes</cp:lastModifiedBy>
  <cp:revision>8</cp:revision>
  <cp:lastPrinted>2017-06-15T01:33:00Z</cp:lastPrinted>
  <dcterms:created xsi:type="dcterms:W3CDTF">2019-06-23T15:31:00Z</dcterms:created>
  <dcterms:modified xsi:type="dcterms:W3CDTF">2019-06-25T13:01:00Z</dcterms:modified>
</cp:coreProperties>
</file>